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2E00CF1" w:rsidR="00EB27E1" w:rsidRDefault="00FE05A0">
      <w:pPr>
        <w:pStyle w:val="Ttulo1"/>
        <w:spacing w:before="93" w:line="360" w:lineRule="auto"/>
        <w:ind w:left="3297" w:right="3295"/>
        <w:jc w:val="center"/>
      </w:pPr>
      <w:r>
        <w:t xml:space="preserve"> </w:t>
      </w:r>
      <w:r w:rsidR="004E5F34">
        <w:t xml:space="preserve">POLÍTICA DE PRIVACIDADE E PROTEÇÃO DE DADOS PESSOAIS IFPA </w:t>
      </w:r>
    </w:p>
    <w:p w14:paraId="00000002" w14:textId="77777777" w:rsidR="00EB27E1" w:rsidRDefault="00EB27E1">
      <w:pPr>
        <w:pStyle w:val="Ttulo1"/>
        <w:spacing w:before="93" w:line="360" w:lineRule="auto"/>
        <w:ind w:left="3297" w:right="3295"/>
        <w:jc w:val="center"/>
      </w:pPr>
    </w:p>
    <w:p w14:paraId="00000003" w14:textId="77777777" w:rsidR="00EB27E1" w:rsidRDefault="004E5F34">
      <w:pPr>
        <w:pStyle w:val="Ttulo1"/>
        <w:spacing w:before="93" w:line="360" w:lineRule="auto"/>
        <w:ind w:left="3297" w:right="3295"/>
        <w:jc w:val="center"/>
      </w:pPr>
      <w:r>
        <w:t xml:space="preserve">CAPÍTULO I </w:t>
      </w:r>
    </w:p>
    <w:p w14:paraId="00000004" w14:textId="77777777" w:rsidR="00EB27E1" w:rsidRDefault="004E5F34">
      <w:pPr>
        <w:pStyle w:val="Ttulo1"/>
        <w:spacing w:before="93" w:line="360" w:lineRule="auto"/>
        <w:ind w:left="3297" w:right="3295"/>
        <w:jc w:val="center"/>
      </w:pPr>
      <w:r>
        <w:t>DISPOSIÇÕES GERAIS</w:t>
      </w:r>
    </w:p>
    <w:p w14:paraId="00000005" w14:textId="77777777" w:rsidR="00EB27E1" w:rsidRDefault="00EB27E1">
      <w:pPr>
        <w:pBdr>
          <w:top w:val="nil"/>
          <w:left w:val="nil"/>
          <w:bottom w:val="nil"/>
          <w:right w:val="nil"/>
          <w:between w:val="nil"/>
        </w:pBdr>
        <w:spacing w:before="11"/>
        <w:ind w:left="109" w:firstLine="1443"/>
        <w:jc w:val="center"/>
        <w:rPr>
          <w:b/>
          <w:color w:val="000000"/>
          <w:sz w:val="32"/>
          <w:szCs w:val="32"/>
        </w:rPr>
      </w:pPr>
    </w:p>
    <w:p w14:paraId="00000006" w14:textId="77777777" w:rsidR="00EB27E1" w:rsidRDefault="004E5F34">
      <w:pPr>
        <w:tabs>
          <w:tab w:val="left" w:pos="5387"/>
        </w:tabs>
        <w:spacing w:line="360" w:lineRule="auto"/>
        <w:ind w:left="3932" w:right="3915" w:firstLine="336"/>
        <w:jc w:val="center"/>
        <w:rPr>
          <w:b/>
        </w:rPr>
      </w:pPr>
      <w:r>
        <w:rPr>
          <w:b/>
        </w:rPr>
        <w:t xml:space="preserve">Seção I  </w:t>
      </w:r>
    </w:p>
    <w:p w14:paraId="00000007" w14:textId="77777777" w:rsidR="00EB27E1" w:rsidRDefault="004E5F34">
      <w:pPr>
        <w:tabs>
          <w:tab w:val="left" w:pos="5387"/>
        </w:tabs>
        <w:spacing w:line="360" w:lineRule="auto"/>
        <w:ind w:left="3932" w:right="3915" w:firstLine="336"/>
        <w:jc w:val="center"/>
        <w:rPr>
          <w:b/>
        </w:rPr>
      </w:pPr>
      <w:r>
        <w:rPr>
          <w:b/>
        </w:rPr>
        <w:t>Dos  objetivos</w:t>
      </w:r>
    </w:p>
    <w:p w14:paraId="00000008" w14:textId="77777777" w:rsidR="00EB27E1" w:rsidRDefault="00EB27E1">
      <w:pPr>
        <w:pBdr>
          <w:top w:val="nil"/>
          <w:left w:val="nil"/>
          <w:bottom w:val="nil"/>
          <w:right w:val="nil"/>
          <w:between w:val="nil"/>
        </w:pBdr>
        <w:spacing w:before="10"/>
        <w:ind w:left="109" w:firstLine="1443"/>
        <w:jc w:val="both"/>
        <w:rPr>
          <w:b/>
          <w:color w:val="000000"/>
          <w:sz w:val="29"/>
          <w:szCs w:val="29"/>
        </w:rPr>
      </w:pPr>
    </w:p>
    <w:p w14:paraId="00000009" w14:textId="77777777" w:rsidR="00EB27E1" w:rsidRDefault="004E5F34">
      <w:pPr>
        <w:pBdr>
          <w:top w:val="nil"/>
          <w:left w:val="nil"/>
          <w:bottom w:val="nil"/>
          <w:right w:val="nil"/>
          <w:between w:val="nil"/>
        </w:pBdr>
        <w:spacing w:before="121" w:line="360" w:lineRule="auto"/>
        <w:ind w:left="118" w:right="112" w:firstLine="1443"/>
        <w:jc w:val="both"/>
        <w:rPr>
          <w:b/>
          <w:color w:val="000000"/>
          <w:sz w:val="24"/>
          <w:szCs w:val="24"/>
        </w:rPr>
      </w:pPr>
      <w:r>
        <w:rPr>
          <w:b/>
          <w:color w:val="000000"/>
          <w:sz w:val="24"/>
          <w:szCs w:val="24"/>
        </w:rPr>
        <w:t xml:space="preserve">Art.1º  </w:t>
      </w:r>
      <w:r>
        <w:rPr>
          <w:color w:val="000000"/>
          <w:sz w:val="24"/>
          <w:szCs w:val="24"/>
          <w:highlight w:val="white"/>
        </w:rPr>
        <w:t>Esta Política Geral de Privacidade e Proteção de Dados Pessoais</w:t>
      </w:r>
      <w:r>
        <w:rPr>
          <w:sz w:val="24"/>
          <w:szCs w:val="24"/>
          <w:highlight w:val="white"/>
        </w:rPr>
        <w:t xml:space="preserve">, </w:t>
      </w:r>
      <w:r>
        <w:rPr>
          <w:color w:val="000000"/>
          <w:sz w:val="24"/>
          <w:szCs w:val="24"/>
          <w:highlight w:val="white"/>
        </w:rPr>
        <w:t xml:space="preserve"> instituída no âmbito do </w:t>
      </w:r>
      <w:r>
        <w:rPr>
          <w:color w:val="000000"/>
          <w:sz w:val="24"/>
          <w:szCs w:val="24"/>
        </w:rPr>
        <w:t xml:space="preserve">Instituto Federal de Educação, Ciência e Tecnologia do Pará - IFPA, </w:t>
      </w:r>
      <w:r>
        <w:rPr>
          <w:color w:val="000000"/>
          <w:sz w:val="24"/>
          <w:szCs w:val="24"/>
          <w:highlight w:val="white"/>
        </w:rPr>
        <w:t xml:space="preserve"> visa </w:t>
      </w:r>
      <w:r>
        <w:rPr>
          <w:color w:val="000000"/>
          <w:sz w:val="24"/>
          <w:szCs w:val="24"/>
        </w:rPr>
        <w:t>disciplinar o tratamento e o uso de dados pessoais coletados e/ou mantidos em bancos de dados da instituição bem como assegurar a proteção de dados pessoais nos termos da Lei nº 13.709 de 2018 (Lei Geral de Proteção de Dados Pessoais - LGPD).</w:t>
      </w:r>
    </w:p>
    <w:p w14:paraId="67918854" w14:textId="77777777" w:rsidR="004038BE" w:rsidRDefault="004E5F34" w:rsidP="004038BE">
      <w:pPr>
        <w:pBdr>
          <w:top w:val="nil"/>
          <w:left w:val="nil"/>
          <w:bottom w:val="nil"/>
          <w:right w:val="nil"/>
          <w:between w:val="nil"/>
        </w:pBdr>
        <w:spacing w:before="121" w:line="360" w:lineRule="auto"/>
        <w:ind w:left="118" w:right="112" w:firstLine="1443"/>
        <w:jc w:val="both"/>
        <w:rPr>
          <w:color w:val="000000"/>
          <w:sz w:val="24"/>
          <w:szCs w:val="24"/>
        </w:rPr>
      </w:pPr>
      <w:r>
        <w:rPr>
          <w:b/>
          <w:color w:val="000000"/>
          <w:sz w:val="24"/>
          <w:szCs w:val="24"/>
        </w:rPr>
        <w:t xml:space="preserve">Art.2º  </w:t>
      </w:r>
      <w:r>
        <w:rPr>
          <w:color w:val="000000"/>
          <w:sz w:val="24"/>
          <w:szCs w:val="24"/>
        </w:rPr>
        <w:t>A Política de Proteção de Dados Pessoais tem por finalidade estabelecer diretrizes, princípios, objetivos e conceitos a serem seguidos por todas as partes relacionadas com o Instituto Federal do Pará - IFPA visando o cumprimento da Lei Geral de Proteção de Dados Pessoais (LGPD) – Lei n.º 13.709/2018.</w:t>
      </w:r>
      <w:r w:rsidR="004038BE">
        <w:rPr>
          <w:color w:val="000000"/>
          <w:sz w:val="24"/>
          <w:szCs w:val="24"/>
        </w:rPr>
        <w:t xml:space="preserve"> </w:t>
      </w:r>
    </w:p>
    <w:p w14:paraId="0000000B" w14:textId="0D894E67" w:rsidR="00EB27E1" w:rsidRDefault="004E5F34" w:rsidP="004038BE">
      <w:pPr>
        <w:pBdr>
          <w:top w:val="nil"/>
          <w:left w:val="nil"/>
          <w:bottom w:val="nil"/>
          <w:right w:val="nil"/>
          <w:between w:val="nil"/>
        </w:pBdr>
        <w:spacing w:before="121" w:line="360" w:lineRule="auto"/>
        <w:ind w:left="118" w:right="112" w:firstLine="1443"/>
        <w:jc w:val="both"/>
        <w:rPr>
          <w:color w:val="000000"/>
          <w:sz w:val="24"/>
          <w:szCs w:val="24"/>
        </w:rPr>
      </w:pPr>
      <w:r>
        <w:rPr>
          <w:b/>
          <w:color w:val="000000"/>
          <w:sz w:val="24"/>
          <w:szCs w:val="24"/>
        </w:rPr>
        <w:t>Parágrafo único</w:t>
      </w:r>
      <w:r>
        <w:rPr>
          <w:color w:val="000000"/>
          <w:sz w:val="24"/>
          <w:szCs w:val="24"/>
        </w:rPr>
        <w:t>. As disposições desta Política se referem a dados pessoais contidos em qualquer suporte, seja em meio físico ou digital.</w:t>
      </w:r>
    </w:p>
    <w:p w14:paraId="0000000C" w14:textId="77777777" w:rsidR="00EB27E1" w:rsidRDefault="004E5F34">
      <w:pPr>
        <w:pBdr>
          <w:top w:val="nil"/>
          <w:left w:val="nil"/>
          <w:bottom w:val="nil"/>
          <w:right w:val="nil"/>
          <w:between w:val="nil"/>
        </w:pBdr>
        <w:spacing w:before="121" w:line="360" w:lineRule="auto"/>
        <w:ind w:left="118" w:right="116" w:firstLine="1443"/>
        <w:jc w:val="both"/>
        <w:rPr>
          <w:color w:val="000000"/>
          <w:sz w:val="24"/>
          <w:szCs w:val="24"/>
        </w:rPr>
      </w:pPr>
      <w:r>
        <w:rPr>
          <w:b/>
          <w:color w:val="000000"/>
          <w:sz w:val="24"/>
          <w:szCs w:val="24"/>
        </w:rPr>
        <w:t xml:space="preserve">Art.3º </w:t>
      </w:r>
      <w:r>
        <w:rPr>
          <w:color w:val="000000"/>
          <w:sz w:val="24"/>
          <w:szCs w:val="24"/>
        </w:rPr>
        <w:t xml:space="preserve">A presente Política deve ser lida em conjunto com as obrigações previstas nos documentos abaixo relacionados e complementa o tema quando aplicável: </w:t>
      </w:r>
    </w:p>
    <w:p w14:paraId="0000000D" w14:textId="77777777" w:rsidR="00EB27E1" w:rsidRDefault="004E5F34">
      <w:pPr>
        <w:pBdr>
          <w:top w:val="nil"/>
          <w:left w:val="nil"/>
          <w:bottom w:val="nil"/>
          <w:right w:val="nil"/>
          <w:between w:val="nil"/>
        </w:pBdr>
        <w:spacing w:before="121" w:line="360" w:lineRule="auto"/>
        <w:ind w:left="118" w:right="116" w:firstLine="1443"/>
        <w:jc w:val="both"/>
        <w:rPr>
          <w:color w:val="000000"/>
          <w:sz w:val="24"/>
          <w:szCs w:val="24"/>
        </w:rPr>
      </w:pPr>
      <w:r>
        <w:rPr>
          <w:color w:val="000000"/>
        </w:rPr>
        <w:t>I</w:t>
      </w:r>
      <w:r>
        <w:t xml:space="preserve"> </w:t>
      </w:r>
      <w:r>
        <w:rPr>
          <w:color w:val="000000"/>
        </w:rPr>
        <w:t>- Contratos e outros documentos comparáveis, que dispõem sobre obrigações de confidencialidade em relação às informações mantidas pela Instituição;</w:t>
      </w:r>
      <w:r>
        <w:rPr>
          <w:color w:val="000000"/>
          <w:sz w:val="24"/>
          <w:szCs w:val="24"/>
        </w:rPr>
        <w:t xml:space="preserve"> </w:t>
      </w:r>
    </w:p>
    <w:p w14:paraId="0000000E" w14:textId="77777777" w:rsidR="00EB27E1" w:rsidRDefault="004E5F34">
      <w:pPr>
        <w:pBdr>
          <w:top w:val="nil"/>
          <w:left w:val="nil"/>
          <w:bottom w:val="nil"/>
          <w:right w:val="nil"/>
          <w:between w:val="nil"/>
        </w:pBdr>
        <w:spacing w:before="121" w:line="360" w:lineRule="auto"/>
        <w:ind w:left="118" w:right="116" w:firstLine="1443"/>
        <w:jc w:val="both"/>
        <w:rPr>
          <w:color w:val="000000"/>
        </w:rPr>
      </w:pPr>
      <w:r>
        <w:rPr>
          <w:color w:val="000000"/>
        </w:rPr>
        <w:t>II - Políticas e normas de procedimentos de segurança da informação, bem como termos e condições de uso, que tratem sobre confidencialidade, integridade e disponibilidade das informações do IF</w:t>
      </w:r>
      <w:r>
        <w:rPr>
          <w:color w:val="000000"/>
          <w:sz w:val="24"/>
          <w:szCs w:val="24"/>
        </w:rPr>
        <w:t>PA</w:t>
      </w:r>
      <w:r>
        <w:rPr>
          <w:color w:val="000000"/>
        </w:rPr>
        <w:t xml:space="preserve">; </w:t>
      </w:r>
    </w:p>
    <w:p w14:paraId="0000000F" w14:textId="77777777" w:rsidR="00EB27E1" w:rsidRDefault="004E5F34">
      <w:pPr>
        <w:pBdr>
          <w:top w:val="nil"/>
          <w:left w:val="nil"/>
          <w:bottom w:val="nil"/>
          <w:right w:val="nil"/>
          <w:between w:val="nil"/>
        </w:pBdr>
        <w:spacing w:before="121" w:line="360" w:lineRule="auto"/>
        <w:ind w:left="118" w:right="116" w:firstLine="1443"/>
        <w:jc w:val="both"/>
        <w:rPr>
          <w:color w:val="000000"/>
          <w:sz w:val="24"/>
          <w:szCs w:val="24"/>
        </w:rPr>
      </w:pPr>
      <w:r>
        <w:rPr>
          <w:color w:val="000000"/>
        </w:rPr>
        <w:t>III - Todas as normas internas a respeito da proteção de dados pessoais que vierem a ser elaboradas e atualizadas, de tempos em tempos.</w:t>
      </w:r>
    </w:p>
    <w:p w14:paraId="00000010" w14:textId="77777777" w:rsidR="00EB27E1" w:rsidRDefault="004E5F34">
      <w:pPr>
        <w:pStyle w:val="Ttulo1"/>
        <w:spacing w:before="94"/>
        <w:ind w:left="0"/>
        <w:jc w:val="center"/>
      </w:pPr>
      <w:r>
        <w:t>Seção II</w:t>
      </w:r>
    </w:p>
    <w:p w14:paraId="00000011" w14:textId="77777777" w:rsidR="00EB27E1" w:rsidRDefault="004E5F34">
      <w:pPr>
        <w:spacing w:before="126"/>
        <w:ind w:right="3296"/>
        <w:jc w:val="center"/>
        <w:rPr>
          <w:b/>
        </w:rPr>
      </w:pPr>
      <w:r>
        <w:rPr>
          <w:b/>
        </w:rPr>
        <w:t xml:space="preserve">                                                            Da abrangência</w:t>
      </w:r>
    </w:p>
    <w:p w14:paraId="00000012" w14:textId="77777777" w:rsidR="00EB27E1" w:rsidRDefault="00EB27E1">
      <w:pPr>
        <w:pBdr>
          <w:top w:val="nil"/>
          <w:left w:val="nil"/>
          <w:bottom w:val="nil"/>
          <w:right w:val="nil"/>
          <w:between w:val="nil"/>
        </w:pBdr>
        <w:spacing w:before="121"/>
        <w:ind w:left="109" w:firstLine="1443"/>
        <w:jc w:val="both"/>
        <w:rPr>
          <w:b/>
          <w:color w:val="000000"/>
          <w:sz w:val="24"/>
          <w:szCs w:val="24"/>
        </w:rPr>
      </w:pPr>
    </w:p>
    <w:p w14:paraId="00000013" w14:textId="77777777" w:rsidR="00EB27E1" w:rsidRDefault="00EB27E1">
      <w:pPr>
        <w:pBdr>
          <w:top w:val="nil"/>
          <w:left w:val="nil"/>
          <w:bottom w:val="nil"/>
          <w:right w:val="nil"/>
          <w:between w:val="nil"/>
        </w:pBdr>
        <w:spacing w:before="11"/>
        <w:ind w:left="109" w:firstLine="1443"/>
        <w:jc w:val="both"/>
        <w:rPr>
          <w:b/>
          <w:color w:val="000000"/>
          <w:sz w:val="19"/>
          <w:szCs w:val="19"/>
        </w:rPr>
      </w:pPr>
    </w:p>
    <w:p w14:paraId="00000014" w14:textId="77777777" w:rsidR="00EB27E1" w:rsidRDefault="004E5F34">
      <w:pPr>
        <w:pBdr>
          <w:top w:val="nil"/>
          <w:left w:val="nil"/>
          <w:bottom w:val="nil"/>
          <w:right w:val="nil"/>
          <w:between w:val="nil"/>
        </w:pBdr>
        <w:spacing w:before="121" w:line="360" w:lineRule="auto"/>
        <w:ind w:left="118" w:right="110" w:firstLine="1443"/>
        <w:jc w:val="both"/>
        <w:rPr>
          <w:color w:val="000000"/>
          <w:sz w:val="24"/>
          <w:szCs w:val="24"/>
        </w:rPr>
      </w:pPr>
      <w:r>
        <w:rPr>
          <w:b/>
          <w:color w:val="000000"/>
          <w:sz w:val="24"/>
          <w:szCs w:val="24"/>
        </w:rPr>
        <w:t xml:space="preserve">Art.4º </w:t>
      </w:r>
      <w:r>
        <w:rPr>
          <w:color w:val="000000"/>
          <w:sz w:val="24"/>
          <w:szCs w:val="24"/>
        </w:rPr>
        <w:t xml:space="preserve">Esta Política, suas normas complementares e procedimentos aplicam-se a todos os campi, unidades e entidades vinculadas ao IFPA, devendo ser cumprida por todos os servidores, comunidade discente, consultores externos, estagiários, prestadores de serviço ou quem de alguma forma atua para ou em nome do IFPA em operações que envolvam tratamento de dados pessoais que sejam realizadas no escopo das </w:t>
      </w:r>
      <w:r>
        <w:rPr>
          <w:color w:val="000000"/>
          <w:sz w:val="24"/>
          <w:szCs w:val="24"/>
        </w:rPr>
        <w:lastRenderedPageBreak/>
        <w:t>atividades conduzidas pelo IFPA.</w:t>
      </w:r>
    </w:p>
    <w:p w14:paraId="00000015" w14:textId="77777777" w:rsidR="00EB27E1" w:rsidRDefault="00EB27E1">
      <w:pPr>
        <w:pBdr>
          <w:top w:val="nil"/>
          <w:left w:val="nil"/>
          <w:bottom w:val="nil"/>
          <w:right w:val="nil"/>
          <w:between w:val="nil"/>
        </w:pBdr>
        <w:spacing w:before="1"/>
        <w:ind w:left="109" w:firstLine="1443"/>
        <w:jc w:val="both"/>
        <w:rPr>
          <w:color w:val="000000"/>
          <w:sz w:val="33"/>
          <w:szCs w:val="33"/>
        </w:rPr>
      </w:pPr>
    </w:p>
    <w:p w14:paraId="00000016" w14:textId="77777777" w:rsidR="00EB27E1" w:rsidRDefault="004E5F34">
      <w:pPr>
        <w:pBdr>
          <w:top w:val="nil"/>
          <w:left w:val="nil"/>
          <w:bottom w:val="nil"/>
          <w:right w:val="nil"/>
          <w:between w:val="nil"/>
        </w:pBdr>
        <w:spacing w:before="121" w:line="360" w:lineRule="auto"/>
        <w:ind w:left="118" w:right="115" w:firstLine="1443"/>
        <w:jc w:val="both"/>
        <w:rPr>
          <w:color w:val="000000"/>
          <w:sz w:val="24"/>
          <w:szCs w:val="24"/>
        </w:rPr>
      </w:pPr>
      <w:r>
        <w:rPr>
          <w:b/>
          <w:color w:val="000000"/>
          <w:sz w:val="24"/>
          <w:szCs w:val="24"/>
        </w:rPr>
        <w:t xml:space="preserve">Art.5º </w:t>
      </w:r>
      <w:r>
        <w:rPr>
          <w:color w:val="000000"/>
          <w:sz w:val="24"/>
          <w:szCs w:val="24"/>
        </w:rPr>
        <w:t xml:space="preserve">Todos aqueles mencionados no artigo anterior são responsáveis pela </w:t>
      </w:r>
      <w:bookmarkStart w:id="0" w:name="_GoBack"/>
      <w:r>
        <w:rPr>
          <w:color w:val="000000"/>
          <w:sz w:val="24"/>
          <w:szCs w:val="24"/>
        </w:rPr>
        <w:t>proteção dos dados pessoais de propriedade ou custodiados pelo IFPA, e devem estar comprometidos com o cumprimento desta política, normas e procedimentos complementares.</w:t>
      </w:r>
    </w:p>
    <w:bookmarkEnd w:id="0"/>
    <w:p w14:paraId="00000017" w14:textId="77777777" w:rsidR="00EB27E1" w:rsidRDefault="00EB27E1">
      <w:pPr>
        <w:pBdr>
          <w:top w:val="nil"/>
          <w:left w:val="nil"/>
          <w:bottom w:val="nil"/>
          <w:right w:val="nil"/>
          <w:between w:val="nil"/>
        </w:pBdr>
        <w:spacing w:before="11"/>
        <w:ind w:left="109" w:firstLine="1443"/>
        <w:jc w:val="both"/>
        <w:rPr>
          <w:color w:val="000000"/>
          <w:sz w:val="32"/>
          <w:szCs w:val="32"/>
        </w:rPr>
      </w:pPr>
    </w:p>
    <w:p w14:paraId="00000018" w14:textId="77777777" w:rsidR="00EB27E1" w:rsidRDefault="004E5F34">
      <w:pPr>
        <w:pStyle w:val="Ttulo1"/>
        <w:spacing w:before="0" w:line="360" w:lineRule="auto"/>
        <w:ind w:left="3889" w:right="3873" w:firstLine="318"/>
      </w:pPr>
      <w:r>
        <w:t xml:space="preserve">Seção III </w:t>
      </w:r>
    </w:p>
    <w:p w14:paraId="00000019" w14:textId="77777777" w:rsidR="00EB27E1" w:rsidRDefault="004E5F34">
      <w:pPr>
        <w:pStyle w:val="Ttulo1"/>
        <w:spacing w:before="0" w:line="360" w:lineRule="auto"/>
        <w:ind w:left="3889" w:right="3873" w:firstLine="318"/>
      </w:pPr>
      <w:bookmarkStart w:id="1" w:name="_heading=h.gjdgxs" w:colFirst="0" w:colLast="0"/>
      <w:bookmarkEnd w:id="1"/>
      <w:r>
        <w:t>Dos princípios</w:t>
      </w:r>
    </w:p>
    <w:p w14:paraId="0000001A" w14:textId="77777777" w:rsidR="00EB27E1" w:rsidRDefault="00EB27E1">
      <w:pPr>
        <w:pBdr>
          <w:top w:val="nil"/>
          <w:left w:val="nil"/>
          <w:bottom w:val="nil"/>
          <w:right w:val="nil"/>
          <w:between w:val="nil"/>
        </w:pBdr>
        <w:spacing w:before="2"/>
        <w:ind w:left="109" w:firstLine="1443"/>
        <w:jc w:val="both"/>
        <w:rPr>
          <w:b/>
          <w:color w:val="000000"/>
          <w:sz w:val="33"/>
          <w:szCs w:val="33"/>
        </w:rPr>
      </w:pPr>
    </w:p>
    <w:p w14:paraId="124972D2" w14:textId="77777777" w:rsidR="004038BE" w:rsidRDefault="004E5F34" w:rsidP="004038BE">
      <w:pPr>
        <w:pBdr>
          <w:top w:val="nil"/>
          <w:left w:val="nil"/>
          <w:bottom w:val="nil"/>
          <w:right w:val="nil"/>
          <w:between w:val="nil"/>
        </w:pBdr>
        <w:spacing w:before="121" w:line="360" w:lineRule="auto"/>
        <w:ind w:left="118" w:right="112" w:firstLine="1443"/>
        <w:jc w:val="both"/>
        <w:rPr>
          <w:color w:val="000000"/>
          <w:sz w:val="24"/>
          <w:szCs w:val="24"/>
        </w:rPr>
      </w:pPr>
      <w:r>
        <w:rPr>
          <w:b/>
          <w:color w:val="000000"/>
          <w:sz w:val="24"/>
          <w:szCs w:val="24"/>
        </w:rPr>
        <w:t xml:space="preserve">Art.6º </w:t>
      </w:r>
      <w:r>
        <w:rPr>
          <w:color w:val="000000"/>
          <w:sz w:val="24"/>
          <w:szCs w:val="24"/>
        </w:rPr>
        <w:t>Aplicam-se, além da boa-fé nos tratamentos de dados ocorridos sob o controle do IFPA, todos os princípios enumerados no art. 6º da Lei 13.709/18, sendo eles norteadores da interpretação desta política e de toda a ação concreta de tratamento.</w:t>
      </w:r>
      <w:r w:rsidR="004038BE">
        <w:rPr>
          <w:color w:val="000000"/>
          <w:sz w:val="24"/>
          <w:szCs w:val="24"/>
        </w:rPr>
        <w:t xml:space="preserve"> </w:t>
      </w:r>
    </w:p>
    <w:p w14:paraId="0000001C" w14:textId="0A9F09D9" w:rsidR="00EB27E1" w:rsidRDefault="004E5F34" w:rsidP="004038BE">
      <w:pPr>
        <w:pBdr>
          <w:top w:val="nil"/>
          <w:left w:val="nil"/>
          <w:bottom w:val="nil"/>
          <w:right w:val="nil"/>
          <w:between w:val="nil"/>
        </w:pBdr>
        <w:spacing w:before="121" w:line="360" w:lineRule="auto"/>
        <w:ind w:left="118" w:right="112" w:firstLine="1443"/>
        <w:jc w:val="both"/>
        <w:rPr>
          <w:color w:val="000000"/>
          <w:sz w:val="24"/>
          <w:szCs w:val="24"/>
        </w:rPr>
      </w:pPr>
      <w:r>
        <w:rPr>
          <w:b/>
          <w:color w:val="000009"/>
          <w:sz w:val="24"/>
          <w:szCs w:val="24"/>
        </w:rPr>
        <w:t>Parágrafo único</w:t>
      </w:r>
      <w:r>
        <w:rPr>
          <w:color w:val="000009"/>
          <w:sz w:val="24"/>
          <w:szCs w:val="24"/>
        </w:rPr>
        <w:t xml:space="preserve">. Serão observados ainda, sem prejuízo dos demais, outros princípios constitucionais que regem a Administração Pública Federal, </w:t>
      </w:r>
      <w:r>
        <w:rPr>
          <w:color w:val="000000"/>
          <w:sz w:val="24"/>
          <w:szCs w:val="24"/>
        </w:rPr>
        <w:t>zelando pela transparência pública e o dever de acesso à informação.</w:t>
      </w:r>
    </w:p>
    <w:p w14:paraId="0000001D" w14:textId="77777777" w:rsidR="00EB27E1" w:rsidRDefault="00EB27E1">
      <w:pPr>
        <w:pBdr>
          <w:top w:val="nil"/>
          <w:left w:val="nil"/>
          <w:bottom w:val="nil"/>
          <w:right w:val="nil"/>
          <w:between w:val="nil"/>
        </w:pBdr>
        <w:spacing w:before="121"/>
        <w:ind w:left="109" w:firstLine="1443"/>
        <w:jc w:val="both"/>
        <w:rPr>
          <w:color w:val="000000"/>
          <w:sz w:val="24"/>
          <w:szCs w:val="24"/>
        </w:rPr>
      </w:pPr>
    </w:p>
    <w:p w14:paraId="0000001E" w14:textId="77777777" w:rsidR="00EB27E1" w:rsidRDefault="004E5F34">
      <w:pPr>
        <w:spacing w:before="205"/>
        <w:ind w:left="3297" w:right="3292"/>
        <w:jc w:val="center"/>
        <w:rPr>
          <w:b/>
        </w:rPr>
      </w:pPr>
      <w:r>
        <w:rPr>
          <w:b/>
          <w:color w:val="000009"/>
        </w:rPr>
        <w:t>Seção IV</w:t>
      </w:r>
    </w:p>
    <w:p w14:paraId="0000001F" w14:textId="77777777" w:rsidR="00EB27E1" w:rsidRDefault="004E5F34">
      <w:pPr>
        <w:spacing w:before="129"/>
        <w:ind w:left="1664" w:right="1664"/>
        <w:jc w:val="center"/>
        <w:rPr>
          <w:b/>
        </w:rPr>
      </w:pPr>
      <w:r>
        <w:rPr>
          <w:b/>
          <w:color w:val="000009"/>
        </w:rPr>
        <w:t>Dos Conceitos e Definições</w:t>
      </w:r>
    </w:p>
    <w:p w14:paraId="00000020" w14:textId="77777777" w:rsidR="00EB27E1" w:rsidRDefault="00EB27E1">
      <w:pPr>
        <w:pBdr>
          <w:top w:val="nil"/>
          <w:left w:val="nil"/>
          <w:bottom w:val="nil"/>
          <w:right w:val="nil"/>
          <w:between w:val="nil"/>
        </w:pBdr>
        <w:spacing w:before="121"/>
        <w:ind w:left="109" w:firstLine="1443"/>
        <w:jc w:val="both"/>
        <w:rPr>
          <w:b/>
          <w:color w:val="000000"/>
          <w:sz w:val="24"/>
          <w:szCs w:val="24"/>
        </w:rPr>
      </w:pPr>
    </w:p>
    <w:p w14:paraId="00000021" w14:textId="77777777" w:rsidR="00EB27E1" w:rsidRDefault="00EB27E1">
      <w:pPr>
        <w:pBdr>
          <w:top w:val="nil"/>
          <w:left w:val="nil"/>
          <w:bottom w:val="nil"/>
          <w:right w:val="nil"/>
          <w:between w:val="nil"/>
        </w:pBdr>
        <w:spacing w:before="11"/>
        <w:ind w:left="109" w:firstLine="1443"/>
        <w:jc w:val="both"/>
        <w:rPr>
          <w:b/>
          <w:color w:val="000000"/>
          <w:sz w:val="19"/>
          <w:szCs w:val="19"/>
        </w:rPr>
      </w:pPr>
    </w:p>
    <w:p w14:paraId="00000022" w14:textId="77777777" w:rsidR="00EB27E1" w:rsidRDefault="004E5F34">
      <w:pPr>
        <w:pBdr>
          <w:top w:val="nil"/>
          <w:left w:val="nil"/>
          <w:bottom w:val="nil"/>
          <w:right w:val="nil"/>
          <w:between w:val="nil"/>
        </w:pBdr>
        <w:spacing w:before="121"/>
        <w:ind w:left="118" w:firstLine="1443"/>
        <w:jc w:val="both"/>
        <w:rPr>
          <w:color w:val="000009"/>
          <w:sz w:val="24"/>
          <w:szCs w:val="24"/>
        </w:rPr>
      </w:pPr>
      <w:r>
        <w:rPr>
          <w:b/>
          <w:color w:val="000000"/>
          <w:sz w:val="24"/>
          <w:szCs w:val="24"/>
        </w:rPr>
        <w:t xml:space="preserve">Art.7º </w:t>
      </w:r>
      <w:r w:rsidRPr="00FE05A0">
        <w:rPr>
          <w:sz w:val="24"/>
          <w:szCs w:val="24"/>
        </w:rPr>
        <w:t xml:space="preserve">Para os fins desta Resolução considera-se: </w:t>
      </w:r>
    </w:p>
    <w:p w14:paraId="00000023" w14:textId="77777777" w:rsidR="00EB27E1" w:rsidRDefault="004E5F34">
      <w:pPr>
        <w:pBdr>
          <w:top w:val="nil"/>
          <w:left w:val="nil"/>
          <w:bottom w:val="nil"/>
          <w:right w:val="nil"/>
          <w:between w:val="nil"/>
        </w:pBdr>
        <w:spacing w:before="121" w:line="360" w:lineRule="auto"/>
        <w:ind w:left="119" w:firstLine="1440"/>
        <w:jc w:val="both"/>
        <w:rPr>
          <w:color w:val="000000"/>
          <w:sz w:val="24"/>
          <w:szCs w:val="24"/>
        </w:rPr>
      </w:pPr>
      <w:r>
        <w:rPr>
          <w:color w:val="000000"/>
          <w:sz w:val="24"/>
          <w:szCs w:val="24"/>
        </w:rPr>
        <w:t xml:space="preserve">I - dado pessoal: informação relacionada a pessoa natural identificada ou identificável. Também são considerados dados pessoais aqueles utilizados para formação do perfil comportamental de determinada pessoa natural, se identificada;  </w:t>
      </w:r>
    </w:p>
    <w:p w14:paraId="00000024" w14:textId="77777777" w:rsidR="00EB27E1" w:rsidRDefault="004E5F34">
      <w:pPr>
        <w:pBdr>
          <w:top w:val="nil"/>
          <w:left w:val="nil"/>
          <w:bottom w:val="nil"/>
          <w:right w:val="nil"/>
          <w:between w:val="nil"/>
        </w:pBdr>
        <w:spacing w:before="121" w:line="360" w:lineRule="auto"/>
        <w:ind w:left="119" w:firstLine="1440"/>
        <w:jc w:val="both"/>
        <w:rPr>
          <w:color w:val="000000"/>
          <w:sz w:val="24"/>
          <w:szCs w:val="24"/>
        </w:rPr>
      </w:pPr>
      <w:r>
        <w:rPr>
          <w:color w:val="000000"/>
          <w:sz w:val="24"/>
          <w:szCs w:val="24"/>
        </w:rPr>
        <w:t xml:space="preserve">II - dado pessoal sensível: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entre outros; </w:t>
      </w:r>
    </w:p>
    <w:p w14:paraId="00000025" w14:textId="77777777" w:rsidR="00EB27E1" w:rsidRDefault="004E5F34">
      <w:pPr>
        <w:pBdr>
          <w:top w:val="nil"/>
          <w:left w:val="nil"/>
          <w:bottom w:val="nil"/>
          <w:right w:val="nil"/>
          <w:between w:val="nil"/>
        </w:pBdr>
        <w:spacing w:before="121" w:line="360" w:lineRule="auto"/>
        <w:ind w:left="119" w:right="113" w:firstLine="1440"/>
        <w:jc w:val="both"/>
        <w:rPr>
          <w:color w:val="000000"/>
          <w:sz w:val="24"/>
          <w:szCs w:val="24"/>
        </w:rPr>
      </w:pPr>
      <w:r>
        <w:rPr>
          <w:color w:val="000000"/>
          <w:sz w:val="24"/>
          <w:szCs w:val="24"/>
        </w:rPr>
        <w:t xml:space="preserve">III- dado anonimizado: dado relativo a titular que não possa ser identificado, considerando a utilização de meios técnicos razoáveis e disponíveis na ocasião de seu tratamento; </w:t>
      </w:r>
    </w:p>
    <w:p w14:paraId="00000026" w14:textId="77777777" w:rsidR="00EB27E1" w:rsidRDefault="004E5F34">
      <w:pPr>
        <w:pBdr>
          <w:top w:val="nil"/>
          <w:left w:val="nil"/>
          <w:bottom w:val="nil"/>
          <w:right w:val="nil"/>
          <w:between w:val="nil"/>
        </w:pBdr>
        <w:spacing w:before="121" w:line="360" w:lineRule="auto"/>
        <w:ind w:left="119" w:right="113" w:firstLine="1440"/>
        <w:jc w:val="both"/>
        <w:rPr>
          <w:color w:val="000000"/>
          <w:sz w:val="24"/>
          <w:szCs w:val="24"/>
        </w:rPr>
      </w:pPr>
      <w:r>
        <w:rPr>
          <w:color w:val="000000"/>
          <w:sz w:val="24"/>
          <w:szCs w:val="24"/>
        </w:rPr>
        <w:t xml:space="preserve">IV- banco de dados: conjunto estruturado de dados pessoais, estabelecido em um ou em vários locais, seja em suporte eletrônico ou físico; </w:t>
      </w:r>
    </w:p>
    <w:p w14:paraId="00000027" w14:textId="77777777" w:rsidR="00EB27E1" w:rsidRDefault="004E5F34">
      <w:pPr>
        <w:pBdr>
          <w:top w:val="nil"/>
          <w:left w:val="nil"/>
          <w:bottom w:val="nil"/>
          <w:right w:val="nil"/>
          <w:between w:val="nil"/>
        </w:pBdr>
        <w:spacing w:before="121" w:line="360" w:lineRule="auto"/>
        <w:ind w:left="119" w:right="113" w:firstLine="1440"/>
        <w:jc w:val="both"/>
        <w:rPr>
          <w:color w:val="000000"/>
          <w:sz w:val="24"/>
          <w:szCs w:val="24"/>
        </w:rPr>
      </w:pPr>
      <w:r>
        <w:rPr>
          <w:color w:val="000000"/>
          <w:sz w:val="24"/>
          <w:szCs w:val="24"/>
        </w:rPr>
        <w:t xml:space="preserve">V- titular: pessoa natural a quem se referem os dados pessoais que são objeto de tratamento; </w:t>
      </w:r>
    </w:p>
    <w:p w14:paraId="00000028" w14:textId="77777777" w:rsidR="00EB27E1" w:rsidRDefault="004E5F34">
      <w:pPr>
        <w:pBdr>
          <w:top w:val="nil"/>
          <w:left w:val="nil"/>
          <w:bottom w:val="nil"/>
          <w:right w:val="nil"/>
          <w:between w:val="nil"/>
        </w:pBdr>
        <w:spacing w:before="121" w:line="360" w:lineRule="auto"/>
        <w:ind w:left="119" w:right="113" w:firstLine="1440"/>
        <w:jc w:val="both"/>
        <w:rPr>
          <w:color w:val="000000"/>
          <w:sz w:val="24"/>
          <w:szCs w:val="24"/>
        </w:rPr>
      </w:pPr>
      <w:r>
        <w:rPr>
          <w:color w:val="000000"/>
          <w:sz w:val="24"/>
          <w:szCs w:val="24"/>
        </w:rPr>
        <w:t xml:space="preserve">VI - controlador: pessoa natural ou jurídica, de direito público ou privado, a quem compete as decisões referentes ao tratamento de dados pessoais; </w:t>
      </w:r>
    </w:p>
    <w:p w14:paraId="00000029" w14:textId="77777777" w:rsidR="00EB27E1" w:rsidRDefault="004E5F34">
      <w:pPr>
        <w:pBdr>
          <w:top w:val="nil"/>
          <w:left w:val="nil"/>
          <w:bottom w:val="nil"/>
          <w:right w:val="nil"/>
          <w:between w:val="nil"/>
        </w:pBdr>
        <w:spacing w:before="121" w:line="360" w:lineRule="auto"/>
        <w:ind w:left="119" w:right="113" w:firstLine="1440"/>
        <w:jc w:val="both"/>
        <w:rPr>
          <w:color w:val="000000"/>
          <w:sz w:val="24"/>
          <w:szCs w:val="24"/>
        </w:rPr>
      </w:pPr>
      <w:r>
        <w:rPr>
          <w:color w:val="000000"/>
          <w:sz w:val="24"/>
          <w:szCs w:val="24"/>
        </w:rPr>
        <w:t xml:space="preserve">VII - operador: pessoa natural ou jurídica, de direito público ou privado, que realiza o </w:t>
      </w:r>
      <w:r>
        <w:rPr>
          <w:color w:val="000000"/>
          <w:sz w:val="24"/>
          <w:szCs w:val="24"/>
        </w:rPr>
        <w:lastRenderedPageBreak/>
        <w:t xml:space="preserve">tratamento de dados pessoais em nome do controlador; </w:t>
      </w:r>
    </w:p>
    <w:p w14:paraId="0000002A" w14:textId="77777777" w:rsidR="00EB27E1" w:rsidRDefault="004E5F34">
      <w:pPr>
        <w:pBdr>
          <w:top w:val="nil"/>
          <w:left w:val="nil"/>
          <w:bottom w:val="nil"/>
          <w:right w:val="nil"/>
          <w:between w:val="nil"/>
        </w:pBdr>
        <w:spacing w:before="121" w:line="360" w:lineRule="auto"/>
        <w:ind w:left="119" w:right="113" w:firstLine="1440"/>
        <w:jc w:val="both"/>
        <w:rPr>
          <w:color w:val="000000"/>
          <w:sz w:val="24"/>
          <w:szCs w:val="24"/>
        </w:rPr>
      </w:pPr>
      <w:r>
        <w:rPr>
          <w:color w:val="000000"/>
          <w:sz w:val="24"/>
          <w:szCs w:val="24"/>
        </w:rPr>
        <w:t xml:space="preserve">VIII - encarregado: pessoa indicada pelo controlador e operador para atuar como canal de comunicação entre o controlador, os titulares dos dados e a Autoridade Nacional de Proteção de Dados (ANPD);  </w:t>
      </w:r>
    </w:p>
    <w:p w14:paraId="0000002B" w14:textId="77777777" w:rsidR="00EB27E1" w:rsidRDefault="004E5F34">
      <w:pPr>
        <w:pBdr>
          <w:top w:val="nil"/>
          <w:left w:val="nil"/>
          <w:bottom w:val="nil"/>
          <w:right w:val="nil"/>
          <w:between w:val="nil"/>
        </w:pBdr>
        <w:spacing w:before="121" w:line="360" w:lineRule="auto"/>
        <w:ind w:left="119" w:right="113" w:firstLine="1440"/>
        <w:jc w:val="both"/>
        <w:rPr>
          <w:color w:val="000000"/>
          <w:sz w:val="24"/>
          <w:szCs w:val="24"/>
        </w:rPr>
      </w:pPr>
      <w:r>
        <w:rPr>
          <w:color w:val="000000"/>
          <w:sz w:val="24"/>
          <w:szCs w:val="24"/>
        </w:rPr>
        <w:t xml:space="preserve">IX - agentes de tratamento: o controlador e o operador; </w:t>
      </w:r>
    </w:p>
    <w:p w14:paraId="0000002C" w14:textId="77777777" w:rsidR="00EB27E1" w:rsidRDefault="004E5F34">
      <w:pPr>
        <w:pBdr>
          <w:top w:val="nil"/>
          <w:left w:val="nil"/>
          <w:bottom w:val="nil"/>
          <w:right w:val="nil"/>
          <w:between w:val="nil"/>
        </w:pBdr>
        <w:spacing w:before="121" w:line="360" w:lineRule="auto"/>
        <w:ind w:left="119" w:right="113" w:firstLine="1440"/>
        <w:jc w:val="both"/>
        <w:rPr>
          <w:color w:val="000000"/>
          <w:sz w:val="24"/>
          <w:szCs w:val="24"/>
        </w:rPr>
      </w:pPr>
      <w:r>
        <w:rPr>
          <w:color w:val="000000"/>
          <w:sz w:val="24"/>
          <w:szCs w:val="24"/>
        </w:rPr>
        <w:t>X- tratamento: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0000002D" w14:textId="77777777" w:rsidR="00EB27E1" w:rsidRDefault="004E5F34">
      <w:pPr>
        <w:pBdr>
          <w:top w:val="nil"/>
          <w:left w:val="nil"/>
          <w:bottom w:val="nil"/>
          <w:right w:val="nil"/>
          <w:between w:val="nil"/>
        </w:pBdr>
        <w:spacing w:before="121" w:line="360" w:lineRule="auto"/>
        <w:ind w:left="119" w:right="113" w:firstLine="1440"/>
        <w:jc w:val="both"/>
        <w:rPr>
          <w:color w:val="000000"/>
          <w:sz w:val="24"/>
          <w:szCs w:val="24"/>
        </w:rPr>
      </w:pPr>
      <w:r>
        <w:rPr>
          <w:color w:val="000000"/>
          <w:sz w:val="24"/>
          <w:szCs w:val="24"/>
        </w:rPr>
        <w:t xml:space="preserve">XI - anonimização: utilização de meios técnicos razoáveis e disponíveis no momento do tratamento, por meio dos quais um dado perde a possibilidade de associação, direta ou indireta, a um indivíduo; </w:t>
      </w:r>
    </w:p>
    <w:p w14:paraId="0000002E" w14:textId="77777777" w:rsidR="00EB27E1" w:rsidRDefault="004E5F34">
      <w:pPr>
        <w:pBdr>
          <w:top w:val="nil"/>
          <w:left w:val="nil"/>
          <w:bottom w:val="nil"/>
          <w:right w:val="nil"/>
          <w:between w:val="nil"/>
        </w:pBdr>
        <w:spacing w:before="121" w:line="360" w:lineRule="auto"/>
        <w:ind w:left="119" w:right="113" w:firstLine="1440"/>
        <w:jc w:val="both"/>
        <w:rPr>
          <w:color w:val="000000"/>
          <w:sz w:val="24"/>
          <w:szCs w:val="24"/>
        </w:rPr>
      </w:pPr>
      <w:r>
        <w:rPr>
          <w:color w:val="000000"/>
          <w:sz w:val="24"/>
          <w:szCs w:val="24"/>
        </w:rPr>
        <w:t xml:space="preserve">XII - consentimento: manifestação livre, informada e inequívoca pela qual o titular concorda com o tratamento de seus dados pessoais para uma finalidade determinada; </w:t>
      </w:r>
    </w:p>
    <w:p w14:paraId="0000002F" w14:textId="77777777" w:rsidR="00EB27E1" w:rsidRDefault="004E5F34">
      <w:pPr>
        <w:pBdr>
          <w:top w:val="nil"/>
          <w:left w:val="nil"/>
          <w:bottom w:val="nil"/>
          <w:right w:val="nil"/>
          <w:between w:val="nil"/>
        </w:pBdr>
        <w:spacing w:before="121" w:line="360" w:lineRule="auto"/>
        <w:ind w:left="119" w:right="113" w:firstLine="1440"/>
        <w:jc w:val="both"/>
        <w:rPr>
          <w:color w:val="000000"/>
          <w:sz w:val="24"/>
          <w:szCs w:val="24"/>
        </w:rPr>
      </w:pPr>
      <w:r>
        <w:rPr>
          <w:color w:val="000000"/>
          <w:sz w:val="24"/>
          <w:szCs w:val="24"/>
        </w:rPr>
        <w:t xml:space="preserve">XIII - bloqueio: suspensão temporária de qualquer operação de tratamento, mediante guarda do dado pessoal ou do banco de dados; </w:t>
      </w:r>
    </w:p>
    <w:p w14:paraId="00000030" w14:textId="77777777" w:rsidR="00EB27E1" w:rsidRDefault="004E5F34">
      <w:pPr>
        <w:pBdr>
          <w:top w:val="nil"/>
          <w:left w:val="nil"/>
          <w:bottom w:val="nil"/>
          <w:right w:val="nil"/>
          <w:between w:val="nil"/>
        </w:pBdr>
        <w:spacing w:before="121" w:line="360" w:lineRule="auto"/>
        <w:ind w:left="119" w:right="113" w:firstLine="1440"/>
        <w:jc w:val="both"/>
        <w:rPr>
          <w:color w:val="000000"/>
          <w:sz w:val="24"/>
          <w:szCs w:val="24"/>
        </w:rPr>
      </w:pPr>
      <w:r>
        <w:rPr>
          <w:color w:val="000000"/>
          <w:sz w:val="24"/>
          <w:szCs w:val="24"/>
        </w:rPr>
        <w:t xml:space="preserve">XIV - eliminação: exclusão de dado ou de conjunto de dados armazenados em banco de dados, independentemente do procedimento empregado. </w:t>
      </w:r>
    </w:p>
    <w:p w14:paraId="00000031" w14:textId="77777777" w:rsidR="00EB27E1" w:rsidRDefault="004E5F34">
      <w:pPr>
        <w:pBdr>
          <w:top w:val="nil"/>
          <w:left w:val="nil"/>
          <w:bottom w:val="nil"/>
          <w:right w:val="nil"/>
          <w:between w:val="nil"/>
        </w:pBdr>
        <w:spacing w:before="121" w:line="360" w:lineRule="auto"/>
        <w:ind w:left="119" w:right="113" w:firstLine="1440"/>
        <w:jc w:val="both"/>
        <w:rPr>
          <w:color w:val="000000"/>
          <w:sz w:val="24"/>
          <w:szCs w:val="24"/>
        </w:rPr>
      </w:pPr>
      <w:r>
        <w:rPr>
          <w:color w:val="000000"/>
          <w:sz w:val="24"/>
          <w:szCs w:val="24"/>
        </w:rPr>
        <w:t xml:space="preserve">XV - Relatório de Impacto de Proteção de Dados - RIPD: documentação do controlador que contém a descrição dos processos de tratamento de dados pessoais que podem gerar riscos às liberdades civis e aos direitos fundamentais, bem como medidas, salvaguardas e mecanismos de mitigação de risco; </w:t>
      </w:r>
    </w:p>
    <w:p w14:paraId="488F1E7E" w14:textId="49B2BFEC" w:rsidR="00D65039" w:rsidRPr="00FC0BCA" w:rsidRDefault="00D65039" w:rsidP="00D65039">
      <w:pPr>
        <w:pBdr>
          <w:top w:val="nil"/>
          <w:left w:val="nil"/>
          <w:bottom w:val="nil"/>
          <w:right w:val="nil"/>
          <w:between w:val="nil"/>
        </w:pBdr>
        <w:spacing w:before="121" w:line="360" w:lineRule="auto"/>
        <w:ind w:left="119" w:right="113" w:firstLine="1440"/>
        <w:jc w:val="both"/>
        <w:rPr>
          <w:sz w:val="24"/>
          <w:szCs w:val="24"/>
        </w:rPr>
      </w:pPr>
      <w:r>
        <w:rPr>
          <w:color w:val="000000"/>
          <w:sz w:val="24"/>
          <w:szCs w:val="24"/>
        </w:rPr>
        <w:t xml:space="preserve">XVI - </w:t>
      </w:r>
      <w:r w:rsidRPr="00FC0BCA">
        <w:rPr>
          <w:sz w:val="24"/>
          <w:szCs w:val="24"/>
        </w:rPr>
        <w:t>Grupo de Resposta a Incidentes de Segurança</w:t>
      </w:r>
      <w:r w:rsidR="004038BE">
        <w:rPr>
          <w:sz w:val="24"/>
          <w:szCs w:val="24"/>
        </w:rPr>
        <w:t>: r</w:t>
      </w:r>
      <w:r w:rsidRPr="00FC0BCA">
        <w:rPr>
          <w:sz w:val="24"/>
          <w:szCs w:val="24"/>
        </w:rPr>
        <w:t>esponsável pela prevenção e educação de usuários, monitorando, emitindo alertas e realizando campanhas de conscientização para uso seguro dos recursos computacionais.</w:t>
      </w:r>
    </w:p>
    <w:p w14:paraId="3591B3E5" w14:textId="77777777" w:rsidR="00D65039" w:rsidRDefault="00D65039" w:rsidP="00D65039">
      <w:pPr>
        <w:spacing w:before="121" w:line="360" w:lineRule="auto"/>
        <w:ind w:left="119" w:right="113" w:firstLine="1440"/>
        <w:jc w:val="both"/>
        <w:rPr>
          <w:sz w:val="24"/>
          <w:szCs w:val="24"/>
        </w:rPr>
      </w:pPr>
      <w:r w:rsidRPr="00FC0BCA">
        <w:rPr>
          <w:sz w:val="24"/>
          <w:szCs w:val="24"/>
        </w:rPr>
        <w:t>XVII - Cookies: pequenos arquivos com informação alfanumérica, armazenados no computador ou no dispositivo móvel do usuário quando ele visita alguns sites.</w:t>
      </w:r>
    </w:p>
    <w:p w14:paraId="00000033" w14:textId="77777777" w:rsidR="00EB27E1" w:rsidRDefault="004E5F34">
      <w:pPr>
        <w:pStyle w:val="Ttulo1"/>
        <w:spacing w:before="94"/>
        <w:ind w:left="3296"/>
      </w:pPr>
      <w:r>
        <w:t xml:space="preserve">          Seção V</w:t>
      </w:r>
    </w:p>
    <w:p w14:paraId="00000034" w14:textId="77777777" w:rsidR="00EB27E1" w:rsidRDefault="004E5F34">
      <w:pPr>
        <w:spacing w:before="126"/>
        <w:ind w:left="1664" w:right="1662"/>
        <w:jc w:val="center"/>
        <w:rPr>
          <w:b/>
        </w:rPr>
      </w:pPr>
      <w:r>
        <w:rPr>
          <w:b/>
        </w:rPr>
        <w:t>Bases Legais para o Tratamento de Dados Pessoais</w:t>
      </w:r>
    </w:p>
    <w:p w14:paraId="00000035" w14:textId="77777777" w:rsidR="00EB27E1" w:rsidRDefault="00EB27E1">
      <w:pPr>
        <w:pBdr>
          <w:top w:val="nil"/>
          <w:left w:val="nil"/>
          <w:bottom w:val="nil"/>
          <w:right w:val="nil"/>
          <w:between w:val="nil"/>
        </w:pBdr>
        <w:spacing w:before="121"/>
        <w:ind w:left="109" w:firstLine="1443"/>
        <w:jc w:val="both"/>
        <w:rPr>
          <w:b/>
          <w:color w:val="000000"/>
          <w:sz w:val="24"/>
          <w:szCs w:val="24"/>
        </w:rPr>
      </w:pPr>
    </w:p>
    <w:p w14:paraId="00000036" w14:textId="77777777" w:rsidR="00EB27E1" w:rsidRDefault="00EB27E1">
      <w:pPr>
        <w:pBdr>
          <w:top w:val="nil"/>
          <w:left w:val="nil"/>
          <w:bottom w:val="nil"/>
          <w:right w:val="nil"/>
          <w:between w:val="nil"/>
        </w:pBdr>
        <w:spacing w:before="11"/>
        <w:ind w:left="109" w:firstLine="1443"/>
        <w:jc w:val="both"/>
        <w:rPr>
          <w:b/>
          <w:color w:val="000000"/>
          <w:sz w:val="19"/>
          <w:szCs w:val="19"/>
        </w:rPr>
      </w:pPr>
    </w:p>
    <w:p w14:paraId="00000037" w14:textId="77777777" w:rsidR="00EB27E1" w:rsidRDefault="004E5F34">
      <w:pPr>
        <w:pBdr>
          <w:top w:val="nil"/>
          <w:left w:val="nil"/>
          <w:bottom w:val="nil"/>
          <w:right w:val="nil"/>
          <w:between w:val="nil"/>
        </w:pBdr>
        <w:spacing w:before="121" w:line="360" w:lineRule="auto"/>
        <w:ind w:left="118" w:right="112" w:firstLine="1443"/>
        <w:jc w:val="both"/>
        <w:rPr>
          <w:color w:val="000000"/>
          <w:sz w:val="24"/>
          <w:szCs w:val="24"/>
        </w:rPr>
      </w:pPr>
      <w:r>
        <w:rPr>
          <w:b/>
          <w:color w:val="000000"/>
          <w:sz w:val="24"/>
          <w:szCs w:val="24"/>
        </w:rPr>
        <w:t xml:space="preserve">Art.8º </w:t>
      </w:r>
      <w:r>
        <w:rPr>
          <w:color w:val="000000"/>
          <w:sz w:val="24"/>
          <w:szCs w:val="24"/>
        </w:rPr>
        <w:t>O tratamento de dados pessoais pelo IFPA é realizado para o atendimento de sua finalidade pública, na persecução do interesse público, com o objetivo de executar suas competências legais e cumprir as atribuições legais do serviço público.</w:t>
      </w:r>
    </w:p>
    <w:p w14:paraId="00000038" w14:textId="77777777" w:rsidR="00EB27E1" w:rsidRDefault="00EB27E1">
      <w:pPr>
        <w:pBdr>
          <w:top w:val="nil"/>
          <w:left w:val="nil"/>
          <w:bottom w:val="nil"/>
          <w:right w:val="nil"/>
          <w:between w:val="nil"/>
        </w:pBdr>
        <w:spacing w:before="11"/>
        <w:ind w:left="109" w:firstLine="1443"/>
        <w:jc w:val="both"/>
        <w:rPr>
          <w:color w:val="000000"/>
          <w:sz w:val="32"/>
          <w:szCs w:val="32"/>
        </w:rPr>
      </w:pPr>
    </w:p>
    <w:p w14:paraId="00000039" w14:textId="77777777" w:rsidR="00EB27E1" w:rsidRDefault="004E5F34">
      <w:pPr>
        <w:pBdr>
          <w:top w:val="nil"/>
          <w:left w:val="nil"/>
          <w:bottom w:val="nil"/>
          <w:right w:val="nil"/>
          <w:between w:val="nil"/>
        </w:pBdr>
        <w:spacing w:before="121" w:line="362" w:lineRule="auto"/>
        <w:ind w:left="118" w:right="147" w:firstLine="1443"/>
        <w:jc w:val="both"/>
        <w:rPr>
          <w:color w:val="000000"/>
          <w:sz w:val="24"/>
          <w:szCs w:val="24"/>
        </w:rPr>
      </w:pPr>
      <w:r>
        <w:rPr>
          <w:b/>
          <w:color w:val="000000"/>
          <w:sz w:val="24"/>
          <w:szCs w:val="24"/>
        </w:rPr>
        <w:t xml:space="preserve">Art.9º </w:t>
      </w:r>
      <w:r>
        <w:rPr>
          <w:color w:val="000000"/>
          <w:sz w:val="24"/>
          <w:szCs w:val="24"/>
        </w:rPr>
        <w:t>A realização de operações de tratamento de dados pessoais pelo IFPA poderá ser realizada:</w:t>
      </w:r>
    </w:p>
    <w:p w14:paraId="0000003A" w14:textId="77777777" w:rsidR="00EB27E1" w:rsidRDefault="004E5F34">
      <w:pPr>
        <w:pBdr>
          <w:top w:val="nil"/>
          <w:left w:val="nil"/>
          <w:bottom w:val="nil"/>
          <w:right w:val="nil"/>
          <w:between w:val="nil"/>
        </w:pBdr>
        <w:spacing w:before="121" w:line="360" w:lineRule="auto"/>
        <w:ind w:left="118" w:right="96" w:firstLine="1443"/>
        <w:jc w:val="both"/>
        <w:rPr>
          <w:color w:val="000000"/>
          <w:sz w:val="24"/>
          <w:szCs w:val="24"/>
        </w:rPr>
      </w:pPr>
      <w:r>
        <w:rPr>
          <w:color w:val="000000"/>
          <w:sz w:val="24"/>
          <w:szCs w:val="24"/>
        </w:rPr>
        <w:lastRenderedPageBreak/>
        <w:t xml:space="preserve">I - Mediante o fornecimento de consentimento pelo titular de dados pessoais; </w:t>
      </w:r>
    </w:p>
    <w:p w14:paraId="0000003B" w14:textId="77777777" w:rsidR="00EB27E1" w:rsidRDefault="004E5F34">
      <w:pPr>
        <w:pBdr>
          <w:top w:val="nil"/>
          <w:left w:val="nil"/>
          <w:bottom w:val="nil"/>
          <w:right w:val="nil"/>
          <w:between w:val="nil"/>
        </w:pBdr>
        <w:spacing w:before="121" w:line="360" w:lineRule="auto"/>
        <w:ind w:left="118" w:right="1679" w:firstLine="1443"/>
        <w:jc w:val="both"/>
        <w:rPr>
          <w:color w:val="000000"/>
          <w:sz w:val="24"/>
          <w:szCs w:val="24"/>
        </w:rPr>
      </w:pPr>
      <w:r>
        <w:rPr>
          <w:color w:val="000000"/>
          <w:sz w:val="24"/>
          <w:szCs w:val="24"/>
        </w:rPr>
        <w:t xml:space="preserve">II - Para o cumprimento de obrigação legal ou regulatória; </w:t>
      </w:r>
    </w:p>
    <w:p w14:paraId="0000003C" w14:textId="77777777" w:rsidR="00EB27E1" w:rsidRDefault="004E5F34">
      <w:pPr>
        <w:pBdr>
          <w:top w:val="nil"/>
          <w:left w:val="nil"/>
          <w:bottom w:val="nil"/>
          <w:right w:val="nil"/>
          <w:between w:val="nil"/>
        </w:pBdr>
        <w:spacing w:before="121" w:line="360" w:lineRule="auto"/>
        <w:ind w:left="118" w:right="1679" w:firstLine="1443"/>
        <w:jc w:val="both"/>
        <w:rPr>
          <w:color w:val="000000"/>
        </w:rPr>
      </w:pPr>
      <w:r>
        <w:rPr>
          <w:color w:val="000000"/>
        </w:rPr>
        <w:t xml:space="preserve">III - Para a realização de estudos por órgão de pesquisa; </w:t>
      </w:r>
    </w:p>
    <w:p w14:paraId="0000003D" w14:textId="77777777" w:rsidR="00EB27E1" w:rsidRDefault="004E5F34">
      <w:pPr>
        <w:pBdr>
          <w:top w:val="nil"/>
          <w:left w:val="nil"/>
          <w:bottom w:val="nil"/>
          <w:right w:val="nil"/>
          <w:between w:val="nil"/>
        </w:pBdr>
        <w:spacing w:before="121" w:line="360" w:lineRule="auto"/>
        <w:ind w:left="118" w:right="96" w:firstLine="1443"/>
        <w:jc w:val="both"/>
        <w:rPr>
          <w:color w:val="000000"/>
        </w:rPr>
      </w:pPr>
      <w:r>
        <w:rPr>
          <w:color w:val="000000"/>
        </w:rPr>
        <w:t>IV - Quando necessário para a execução de contrato ou de procedimentos preliminares relacionados a contrato do qual seja parte o titular de dados pessoais;</w:t>
      </w:r>
    </w:p>
    <w:p w14:paraId="0000003E" w14:textId="77777777" w:rsidR="00EB27E1" w:rsidRDefault="004E5F34">
      <w:pPr>
        <w:pBdr>
          <w:top w:val="nil"/>
          <w:left w:val="nil"/>
          <w:bottom w:val="nil"/>
          <w:right w:val="nil"/>
          <w:between w:val="nil"/>
        </w:pBdr>
        <w:spacing w:before="121" w:line="360" w:lineRule="auto"/>
        <w:ind w:left="118" w:right="96" w:firstLine="1443"/>
        <w:jc w:val="both"/>
        <w:rPr>
          <w:color w:val="000000"/>
        </w:rPr>
      </w:pPr>
      <w:r>
        <w:rPr>
          <w:color w:val="000000"/>
        </w:rPr>
        <w:t xml:space="preserve">V - Para o exercício regular de direitos em processo judicial, administrativo ou arbitral; </w:t>
      </w:r>
    </w:p>
    <w:p w14:paraId="0000003F" w14:textId="77777777" w:rsidR="00EB27E1" w:rsidRDefault="004E5F34">
      <w:pPr>
        <w:pBdr>
          <w:top w:val="nil"/>
          <w:left w:val="nil"/>
          <w:bottom w:val="nil"/>
          <w:right w:val="nil"/>
          <w:between w:val="nil"/>
        </w:pBdr>
        <w:spacing w:before="121" w:line="360" w:lineRule="auto"/>
        <w:ind w:left="118" w:right="96" w:firstLine="1443"/>
        <w:jc w:val="both"/>
        <w:rPr>
          <w:color w:val="000000"/>
        </w:rPr>
      </w:pPr>
      <w:r>
        <w:rPr>
          <w:color w:val="000000"/>
        </w:rPr>
        <w:t>VI - Para a proteção da vida ou da incolumidade física do titular de dados pessoais ou de terceiro;</w:t>
      </w:r>
    </w:p>
    <w:p w14:paraId="00000040" w14:textId="77777777" w:rsidR="00EB27E1" w:rsidRDefault="004E5F34">
      <w:pPr>
        <w:pBdr>
          <w:top w:val="nil"/>
          <w:left w:val="nil"/>
          <w:bottom w:val="nil"/>
          <w:right w:val="nil"/>
          <w:between w:val="nil"/>
        </w:pBdr>
        <w:spacing w:before="121" w:line="360" w:lineRule="auto"/>
        <w:ind w:left="118" w:right="96" w:firstLine="1443"/>
        <w:jc w:val="both"/>
        <w:rPr>
          <w:color w:val="000000"/>
          <w:sz w:val="24"/>
          <w:szCs w:val="24"/>
        </w:rPr>
      </w:pPr>
      <w:r>
        <w:rPr>
          <w:color w:val="000000"/>
        </w:rPr>
        <w:t>VII - Para a tutela da saúde, exclusivamente, em procedimento realizado por profissionais de saúde.</w:t>
      </w:r>
    </w:p>
    <w:p w14:paraId="00000041" w14:textId="77777777" w:rsidR="00EB27E1" w:rsidRDefault="00EB27E1">
      <w:pPr>
        <w:pBdr>
          <w:top w:val="nil"/>
          <w:left w:val="nil"/>
          <w:bottom w:val="nil"/>
          <w:right w:val="nil"/>
          <w:between w:val="nil"/>
        </w:pBdr>
        <w:spacing w:before="11"/>
        <w:ind w:left="109" w:firstLine="1443"/>
        <w:jc w:val="both"/>
        <w:rPr>
          <w:color w:val="000000"/>
          <w:sz w:val="32"/>
          <w:szCs w:val="32"/>
        </w:rPr>
      </w:pPr>
    </w:p>
    <w:p w14:paraId="00000042" w14:textId="77777777" w:rsidR="00EB27E1" w:rsidRDefault="004E5F34">
      <w:pPr>
        <w:pBdr>
          <w:top w:val="nil"/>
          <w:left w:val="nil"/>
          <w:bottom w:val="nil"/>
          <w:right w:val="nil"/>
          <w:between w:val="nil"/>
        </w:pBdr>
        <w:spacing w:before="121" w:line="360" w:lineRule="auto"/>
        <w:ind w:left="118" w:right="112" w:firstLine="1443"/>
        <w:jc w:val="both"/>
        <w:rPr>
          <w:color w:val="000000"/>
          <w:sz w:val="24"/>
          <w:szCs w:val="24"/>
        </w:rPr>
      </w:pPr>
      <w:r>
        <w:rPr>
          <w:color w:val="000000"/>
          <w:sz w:val="24"/>
          <w:szCs w:val="24"/>
        </w:rPr>
        <w:t>§1º A hipótese prevista no item I será de uso extraordinário, sendo empregada apenas nas eventuais atividades que transcendam o escopo da função legal ou regulatória pelo IFPA, resguardados os direitos do titular.</w:t>
      </w:r>
    </w:p>
    <w:p w14:paraId="00000043" w14:textId="77777777" w:rsidR="00EB27E1" w:rsidRDefault="00EB27E1">
      <w:pPr>
        <w:pBdr>
          <w:top w:val="nil"/>
          <w:left w:val="nil"/>
          <w:bottom w:val="nil"/>
          <w:right w:val="nil"/>
          <w:between w:val="nil"/>
        </w:pBdr>
        <w:spacing w:before="11"/>
        <w:ind w:left="109" w:firstLine="1443"/>
        <w:jc w:val="both"/>
        <w:rPr>
          <w:color w:val="000000"/>
          <w:sz w:val="32"/>
          <w:szCs w:val="32"/>
        </w:rPr>
      </w:pPr>
    </w:p>
    <w:p w14:paraId="00000044" w14:textId="77777777" w:rsidR="00EB27E1" w:rsidRDefault="004E5F34">
      <w:pPr>
        <w:pBdr>
          <w:top w:val="nil"/>
          <w:left w:val="nil"/>
          <w:bottom w:val="nil"/>
          <w:right w:val="nil"/>
          <w:between w:val="nil"/>
        </w:pBdr>
        <w:spacing w:before="121" w:line="360" w:lineRule="auto"/>
        <w:ind w:left="118" w:right="115" w:firstLine="1443"/>
        <w:jc w:val="both"/>
        <w:rPr>
          <w:color w:val="000000"/>
          <w:sz w:val="24"/>
          <w:szCs w:val="24"/>
        </w:rPr>
      </w:pPr>
      <w:r>
        <w:rPr>
          <w:color w:val="000000"/>
          <w:sz w:val="24"/>
          <w:szCs w:val="24"/>
        </w:rPr>
        <w:t>§2º Na hipótese em que o consentimento é requerido, esse será considerado nulo caso as informações fornecidas ao titular tenham conteúdo enganoso ou abusivo ou não tenham sido apresentadas previamente com transparência, de forma clara e inequívoca, conforme o Art. 8º e 9º da LGPD.</w:t>
      </w:r>
    </w:p>
    <w:p w14:paraId="00000045" w14:textId="77777777" w:rsidR="00EB27E1" w:rsidRDefault="00EB27E1">
      <w:pPr>
        <w:pBdr>
          <w:top w:val="nil"/>
          <w:left w:val="nil"/>
          <w:bottom w:val="nil"/>
          <w:right w:val="nil"/>
          <w:between w:val="nil"/>
        </w:pBdr>
        <w:spacing w:before="1"/>
        <w:ind w:left="109" w:firstLine="1443"/>
        <w:jc w:val="both"/>
        <w:rPr>
          <w:color w:val="000000"/>
          <w:sz w:val="33"/>
          <w:szCs w:val="33"/>
        </w:rPr>
      </w:pPr>
    </w:p>
    <w:p w14:paraId="00000046" w14:textId="77777777" w:rsidR="00EB27E1" w:rsidRDefault="004E5F34">
      <w:pPr>
        <w:pBdr>
          <w:top w:val="nil"/>
          <w:left w:val="nil"/>
          <w:bottom w:val="nil"/>
          <w:right w:val="nil"/>
          <w:between w:val="nil"/>
        </w:pBdr>
        <w:spacing w:before="121" w:line="360" w:lineRule="auto"/>
        <w:ind w:left="118" w:right="109" w:firstLine="1443"/>
        <w:jc w:val="both"/>
        <w:rPr>
          <w:color w:val="000000"/>
          <w:sz w:val="24"/>
          <w:szCs w:val="24"/>
        </w:rPr>
      </w:pPr>
      <w:r>
        <w:rPr>
          <w:color w:val="000000"/>
          <w:sz w:val="24"/>
          <w:szCs w:val="24"/>
        </w:rPr>
        <w:t>§3º O titular tem o direito de negar ou revogar o consentimento fornecido ao IFPA, o que poderá encerrar a consecução dos serviços relacionados a essa base legal de tratamento de dados pessoais.</w:t>
      </w:r>
    </w:p>
    <w:p w14:paraId="00000047" w14:textId="77777777" w:rsidR="00EB27E1" w:rsidRDefault="004E5F34">
      <w:pPr>
        <w:pBdr>
          <w:top w:val="nil"/>
          <w:left w:val="nil"/>
          <w:bottom w:val="nil"/>
          <w:right w:val="nil"/>
          <w:between w:val="nil"/>
        </w:pBdr>
        <w:spacing w:before="121" w:line="360" w:lineRule="auto"/>
        <w:ind w:left="118" w:right="114" w:firstLine="1443"/>
        <w:jc w:val="both"/>
        <w:rPr>
          <w:color w:val="000000"/>
          <w:sz w:val="24"/>
          <w:szCs w:val="24"/>
        </w:rPr>
      </w:pPr>
      <w:r>
        <w:rPr>
          <w:color w:val="000000"/>
          <w:sz w:val="24"/>
          <w:szCs w:val="24"/>
        </w:rPr>
        <w:t>§4º O tratamento de dados para o cumprimento de obrigações legais ou regulatória previsto no item II é o principal fundamento para o tratamento de dados no âmbito da instituição, sendo determinante que cada operação seja passível de correspondência com autorização normativa determinada.</w:t>
      </w:r>
    </w:p>
    <w:p w14:paraId="00000048" w14:textId="77777777" w:rsidR="00EB27E1" w:rsidRDefault="00EB27E1">
      <w:pPr>
        <w:pBdr>
          <w:top w:val="nil"/>
          <w:left w:val="nil"/>
          <w:bottom w:val="nil"/>
          <w:right w:val="nil"/>
          <w:between w:val="nil"/>
        </w:pBdr>
        <w:spacing w:before="8"/>
        <w:ind w:left="109" w:firstLine="1443"/>
        <w:jc w:val="both"/>
        <w:rPr>
          <w:color w:val="000000"/>
          <w:sz w:val="32"/>
          <w:szCs w:val="32"/>
        </w:rPr>
      </w:pPr>
    </w:p>
    <w:p w14:paraId="00000049" w14:textId="77777777" w:rsidR="00EB27E1" w:rsidRDefault="004E5F34">
      <w:pPr>
        <w:pBdr>
          <w:top w:val="nil"/>
          <w:left w:val="nil"/>
          <w:bottom w:val="nil"/>
          <w:right w:val="nil"/>
          <w:between w:val="nil"/>
        </w:pBdr>
        <w:spacing w:before="121" w:line="360" w:lineRule="auto"/>
        <w:ind w:left="118" w:right="108" w:firstLine="1443"/>
        <w:jc w:val="both"/>
        <w:rPr>
          <w:color w:val="000000"/>
          <w:sz w:val="24"/>
          <w:szCs w:val="24"/>
        </w:rPr>
      </w:pPr>
      <w:r>
        <w:rPr>
          <w:color w:val="000000"/>
          <w:sz w:val="24"/>
          <w:szCs w:val="24"/>
        </w:rPr>
        <w:t>§5º A hipótese prevista no item III, aplica-se às operações de tratamento de dados pessoais referentes às pesquisas institucionais, estabelecidas nos moldes dos normativos internos do IFPA, garantida, sempre que possível, a anonimização dos dados pessoais.</w:t>
      </w:r>
    </w:p>
    <w:p w14:paraId="0000004A" w14:textId="77777777" w:rsidR="00EB27E1" w:rsidRDefault="00EB27E1">
      <w:pPr>
        <w:pBdr>
          <w:top w:val="nil"/>
          <w:left w:val="nil"/>
          <w:bottom w:val="nil"/>
          <w:right w:val="nil"/>
          <w:between w:val="nil"/>
        </w:pBdr>
        <w:spacing w:before="121"/>
        <w:ind w:left="109" w:firstLine="1443"/>
        <w:jc w:val="both"/>
        <w:rPr>
          <w:color w:val="000000"/>
          <w:sz w:val="24"/>
          <w:szCs w:val="24"/>
        </w:rPr>
      </w:pPr>
    </w:p>
    <w:p w14:paraId="0000004B" w14:textId="77777777" w:rsidR="00EB27E1" w:rsidRDefault="00EB27E1">
      <w:pPr>
        <w:pBdr>
          <w:top w:val="nil"/>
          <w:left w:val="nil"/>
          <w:bottom w:val="nil"/>
          <w:right w:val="nil"/>
          <w:between w:val="nil"/>
        </w:pBdr>
        <w:spacing w:before="121"/>
        <w:ind w:left="109" w:firstLine="1443"/>
        <w:jc w:val="both"/>
        <w:rPr>
          <w:color w:val="000000"/>
          <w:sz w:val="24"/>
          <w:szCs w:val="24"/>
        </w:rPr>
      </w:pPr>
    </w:p>
    <w:p w14:paraId="0000004C" w14:textId="77777777" w:rsidR="00EB27E1" w:rsidRDefault="004E5F34">
      <w:pPr>
        <w:pStyle w:val="Ttulo1"/>
        <w:spacing w:before="209"/>
        <w:ind w:left="3297" w:right="3294"/>
      </w:pPr>
      <w:r>
        <w:t>Seção VI</w:t>
      </w:r>
    </w:p>
    <w:p w14:paraId="0000004D" w14:textId="77777777" w:rsidR="00EB27E1" w:rsidRDefault="004E5F34">
      <w:pPr>
        <w:spacing w:before="126"/>
        <w:ind w:left="1664" w:right="1661"/>
        <w:jc w:val="center"/>
        <w:rPr>
          <w:b/>
        </w:rPr>
      </w:pPr>
      <w:r>
        <w:rPr>
          <w:b/>
        </w:rPr>
        <w:t>Do Tratamento de Dados Pessoais</w:t>
      </w:r>
    </w:p>
    <w:p w14:paraId="0000004E" w14:textId="77777777" w:rsidR="00EB27E1" w:rsidRDefault="00EB27E1">
      <w:pPr>
        <w:pBdr>
          <w:top w:val="nil"/>
          <w:left w:val="nil"/>
          <w:bottom w:val="nil"/>
          <w:right w:val="nil"/>
          <w:between w:val="nil"/>
        </w:pBdr>
        <w:spacing w:before="121"/>
        <w:ind w:left="109" w:firstLine="1443"/>
        <w:jc w:val="both"/>
        <w:rPr>
          <w:b/>
          <w:color w:val="000000"/>
          <w:sz w:val="24"/>
          <w:szCs w:val="24"/>
        </w:rPr>
      </w:pPr>
    </w:p>
    <w:p w14:paraId="0000004F" w14:textId="77777777" w:rsidR="00EB27E1" w:rsidRDefault="00EB27E1">
      <w:pPr>
        <w:pBdr>
          <w:top w:val="nil"/>
          <w:left w:val="nil"/>
          <w:bottom w:val="nil"/>
          <w:right w:val="nil"/>
          <w:between w:val="nil"/>
        </w:pBdr>
        <w:spacing w:before="11"/>
        <w:ind w:left="109" w:firstLine="1443"/>
        <w:jc w:val="both"/>
        <w:rPr>
          <w:b/>
          <w:color w:val="000000"/>
          <w:sz w:val="19"/>
          <w:szCs w:val="19"/>
        </w:rPr>
      </w:pPr>
    </w:p>
    <w:p w14:paraId="00000050" w14:textId="77777777" w:rsidR="00EB27E1" w:rsidRDefault="004E5F34">
      <w:pPr>
        <w:pBdr>
          <w:top w:val="nil"/>
          <w:left w:val="nil"/>
          <w:bottom w:val="nil"/>
          <w:right w:val="nil"/>
          <w:between w:val="nil"/>
        </w:pBdr>
        <w:spacing w:before="121" w:line="360" w:lineRule="auto"/>
        <w:ind w:left="118" w:right="114" w:firstLine="1443"/>
        <w:jc w:val="both"/>
        <w:rPr>
          <w:color w:val="000000"/>
          <w:sz w:val="24"/>
          <w:szCs w:val="24"/>
        </w:rPr>
      </w:pPr>
      <w:r>
        <w:rPr>
          <w:b/>
          <w:color w:val="000000"/>
          <w:sz w:val="24"/>
          <w:szCs w:val="24"/>
        </w:rPr>
        <w:t xml:space="preserve">Art.10 </w:t>
      </w:r>
      <w:r>
        <w:rPr>
          <w:color w:val="000000"/>
          <w:sz w:val="24"/>
          <w:szCs w:val="24"/>
        </w:rPr>
        <w:t>Qualquer tratamento de dados pessoais no âmbito do IFPA deve ser feito considerando as melhores práticas administrativas, os cuidados necessários para o atendimento da finalidade legal, bem como os direitos dos titulares.</w:t>
      </w:r>
    </w:p>
    <w:p w14:paraId="00000051" w14:textId="77777777" w:rsidR="00EB27E1" w:rsidRDefault="00EB27E1">
      <w:pPr>
        <w:pBdr>
          <w:top w:val="nil"/>
          <w:left w:val="nil"/>
          <w:bottom w:val="nil"/>
          <w:right w:val="nil"/>
          <w:between w:val="nil"/>
        </w:pBdr>
        <w:spacing w:before="10"/>
        <w:ind w:left="109" w:firstLine="1443"/>
        <w:jc w:val="both"/>
        <w:rPr>
          <w:color w:val="000000"/>
          <w:sz w:val="32"/>
          <w:szCs w:val="32"/>
        </w:rPr>
      </w:pPr>
    </w:p>
    <w:p w14:paraId="00000052" w14:textId="77777777" w:rsidR="00EB27E1" w:rsidRDefault="004E5F34">
      <w:pPr>
        <w:pBdr>
          <w:top w:val="nil"/>
          <w:left w:val="nil"/>
          <w:bottom w:val="nil"/>
          <w:right w:val="nil"/>
          <w:between w:val="nil"/>
        </w:pBdr>
        <w:spacing w:before="1" w:line="362" w:lineRule="auto"/>
        <w:ind w:left="118" w:right="113" w:firstLine="1443"/>
        <w:jc w:val="both"/>
        <w:rPr>
          <w:color w:val="000000"/>
          <w:sz w:val="24"/>
          <w:szCs w:val="24"/>
        </w:rPr>
      </w:pPr>
      <w:r>
        <w:rPr>
          <w:b/>
          <w:color w:val="000000"/>
          <w:sz w:val="24"/>
          <w:szCs w:val="24"/>
        </w:rPr>
        <w:t xml:space="preserve">Art.11 </w:t>
      </w:r>
      <w:r>
        <w:rPr>
          <w:color w:val="000000"/>
          <w:sz w:val="24"/>
          <w:szCs w:val="24"/>
        </w:rPr>
        <w:t>A coleta deverá ocorrer apenas naquilo que for essencial para a atividade institucional, ou  prestação do serviço requerido.</w:t>
      </w:r>
    </w:p>
    <w:p w14:paraId="00000053" w14:textId="77777777" w:rsidR="00EB27E1" w:rsidRDefault="00EB27E1">
      <w:pPr>
        <w:pBdr>
          <w:top w:val="nil"/>
          <w:left w:val="nil"/>
          <w:bottom w:val="nil"/>
          <w:right w:val="nil"/>
          <w:between w:val="nil"/>
        </w:pBdr>
        <w:spacing w:before="7"/>
        <w:ind w:left="109" w:firstLine="1443"/>
        <w:jc w:val="both"/>
        <w:rPr>
          <w:color w:val="000000"/>
          <w:sz w:val="32"/>
          <w:szCs w:val="32"/>
        </w:rPr>
      </w:pPr>
    </w:p>
    <w:p w14:paraId="00000054" w14:textId="77777777" w:rsidR="00EB27E1" w:rsidRDefault="004E5F34">
      <w:pPr>
        <w:pBdr>
          <w:top w:val="nil"/>
          <w:left w:val="nil"/>
          <w:bottom w:val="nil"/>
          <w:right w:val="nil"/>
          <w:between w:val="nil"/>
        </w:pBdr>
        <w:spacing w:before="1" w:line="360" w:lineRule="auto"/>
        <w:ind w:left="118" w:right="116" w:firstLine="1443"/>
        <w:jc w:val="both"/>
        <w:rPr>
          <w:color w:val="000000"/>
          <w:sz w:val="24"/>
          <w:szCs w:val="24"/>
        </w:rPr>
      </w:pPr>
      <w:r>
        <w:rPr>
          <w:b/>
          <w:color w:val="000000"/>
          <w:sz w:val="24"/>
          <w:szCs w:val="24"/>
        </w:rPr>
        <w:t xml:space="preserve">Parágrafo único. </w:t>
      </w:r>
      <w:r>
        <w:rPr>
          <w:color w:val="000000"/>
          <w:sz w:val="24"/>
          <w:szCs w:val="24"/>
        </w:rPr>
        <w:t>Deve-se, ao máximo, evitar a recoleta de dados, ou seja, requerer dados que já estejam no poder da Instituição.</w:t>
      </w:r>
    </w:p>
    <w:p w14:paraId="00000055" w14:textId="77777777" w:rsidR="00EB27E1" w:rsidRDefault="00EB27E1">
      <w:pPr>
        <w:pBdr>
          <w:top w:val="nil"/>
          <w:left w:val="nil"/>
          <w:bottom w:val="nil"/>
          <w:right w:val="nil"/>
          <w:between w:val="nil"/>
        </w:pBdr>
        <w:spacing w:before="11"/>
        <w:ind w:left="109" w:firstLine="1443"/>
        <w:jc w:val="both"/>
        <w:rPr>
          <w:color w:val="000000"/>
          <w:sz w:val="32"/>
          <w:szCs w:val="32"/>
        </w:rPr>
      </w:pPr>
    </w:p>
    <w:p w14:paraId="00000056" w14:textId="77777777" w:rsidR="00EB27E1" w:rsidRDefault="004E5F34">
      <w:pPr>
        <w:pBdr>
          <w:top w:val="nil"/>
          <w:left w:val="nil"/>
          <w:bottom w:val="nil"/>
          <w:right w:val="nil"/>
          <w:between w:val="nil"/>
        </w:pBdr>
        <w:spacing w:before="121" w:line="360" w:lineRule="auto"/>
        <w:ind w:left="118" w:right="114" w:firstLine="1443"/>
        <w:jc w:val="both"/>
        <w:rPr>
          <w:color w:val="000000"/>
          <w:sz w:val="24"/>
          <w:szCs w:val="24"/>
        </w:rPr>
      </w:pPr>
      <w:r>
        <w:rPr>
          <w:b/>
          <w:color w:val="000000"/>
          <w:sz w:val="24"/>
          <w:szCs w:val="24"/>
        </w:rPr>
        <w:t xml:space="preserve">Art.12 </w:t>
      </w:r>
      <w:r>
        <w:rPr>
          <w:color w:val="000000"/>
          <w:sz w:val="24"/>
          <w:szCs w:val="24"/>
        </w:rPr>
        <w:t xml:space="preserve">Em casos em que o tratamento </w:t>
      </w:r>
      <w:r>
        <w:rPr>
          <w:sz w:val="24"/>
          <w:szCs w:val="24"/>
        </w:rPr>
        <w:t>oferecer</w:t>
      </w:r>
      <w:r>
        <w:rPr>
          <w:color w:val="000000"/>
          <w:sz w:val="24"/>
          <w:szCs w:val="24"/>
        </w:rPr>
        <w:t xml:space="preserve"> riscos às liberdades civis e aos direitos fundamentais, bem como em casos indicados pela ANPD, ou decididos pelo Comitê Gestor de Proteção de Dados Pessoais, aquele deverá ser precedido do Relatório de Impacto à Proteção de Dados Pessoais (RIPD).</w:t>
      </w:r>
    </w:p>
    <w:p w14:paraId="00000057" w14:textId="77777777" w:rsidR="00EB27E1" w:rsidRDefault="00EB27E1">
      <w:pPr>
        <w:pBdr>
          <w:top w:val="nil"/>
          <w:left w:val="nil"/>
          <w:bottom w:val="nil"/>
          <w:right w:val="nil"/>
          <w:between w:val="nil"/>
        </w:pBdr>
        <w:spacing w:before="1"/>
        <w:ind w:left="109" w:firstLine="1443"/>
        <w:jc w:val="both"/>
        <w:rPr>
          <w:color w:val="000000"/>
          <w:sz w:val="33"/>
          <w:szCs w:val="33"/>
        </w:rPr>
      </w:pPr>
    </w:p>
    <w:p w14:paraId="00000058" w14:textId="77777777" w:rsidR="00EB27E1" w:rsidRDefault="004E5F34">
      <w:pPr>
        <w:pBdr>
          <w:top w:val="nil"/>
          <w:left w:val="nil"/>
          <w:bottom w:val="nil"/>
          <w:right w:val="nil"/>
          <w:between w:val="nil"/>
        </w:pBdr>
        <w:spacing w:before="121" w:line="360" w:lineRule="auto"/>
        <w:ind w:left="118" w:right="112" w:firstLine="1443"/>
        <w:jc w:val="both"/>
        <w:rPr>
          <w:color w:val="000000"/>
          <w:sz w:val="24"/>
          <w:szCs w:val="24"/>
        </w:rPr>
      </w:pPr>
      <w:r>
        <w:rPr>
          <w:b/>
          <w:color w:val="000000"/>
          <w:sz w:val="24"/>
          <w:szCs w:val="24"/>
        </w:rPr>
        <w:t xml:space="preserve">Parágrafo único. </w:t>
      </w:r>
      <w:r>
        <w:rPr>
          <w:color w:val="000000"/>
          <w:sz w:val="24"/>
          <w:szCs w:val="24"/>
        </w:rPr>
        <w:t>A metodologia e os títulos do relatório referido no caput serão estabelecidos posteriormente, seguindo as orientações da ANPD.</w:t>
      </w:r>
    </w:p>
    <w:p w14:paraId="00000059" w14:textId="77777777" w:rsidR="00EB27E1" w:rsidRDefault="00EB27E1">
      <w:pPr>
        <w:pBdr>
          <w:top w:val="nil"/>
          <w:left w:val="nil"/>
          <w:bottom w:val="nil"/>
          <w:right w:val="nil"/>
          <w:between w:val="nil"/>
        </w:pBdr>
        <w:spacing w:before="11"/>
        <w:ind w:left="109" w:firstLine="1443"/>
        <w:jc w:val="both"/>
        <w:rPr>
          <w:color w:val="000000"/>
          <w:sz w:val="32"/>
          <w:szCs w:val="32"/>
        </w:rPr>
      </w:pPr>
    </w:p>
    <w:p w14:paraId="0000005A" w14:textId="77777777" w:rsidR="00EB27E1" w:rsidRDefault="004E5F34">
      <w:pPr>
        <w:pBdr>
          <w:top w:val="nil"/>
          <w:left w:val="nil"/>
          <w:bottom w:val="nil"/>
          <w:right w:val="nil"/>
          <w:between w:val="nil"/>
        </w:pBdr>
        <w:spacing w:before="121" w:line="360" w:lineRule="auto"/>
        <w:ind w:left="118" w:right="115" w:firstLine="1443"/>
        <w:jc w:val="both"/>
        <w:rPr>
          <w:color w:val="000000"/>
          <w:sz w:val="24"/>
          <w:szCs w:val="24"/>
        </w:rPr>
      </w:pPr>
      <w:r>
        <w:rPr>
          <w:b/>
          <w:color w:val="000000"/>
          <w:sz w:val="24"/>
          <w:szCs w:val="24"/>
        </w:rPr>
        <w:t xml:space="preserve">Art.13 </w:t>
      </w:r>
      <w:r>
        <w:rPr>
          <w:color w:val="000000"/>
          <w:sz w:val="24"/>
          <w:szCs w:val="24"/>
        </w:rPr>
        <w:t>Para serviços baseados no consentimento do titular, a coleta de dados deve ser contemporânea à assinatura de termo de consentimento que estipule com clareza a finalidade da coleta, os tratamentos que poderão ocorrer sobre os dados e a forma de solicitar a exclusão.</w:t>
      </w:r>
    </w:p>
    <w:p w14:paraId="0000005B" w14:textId="77777777" w:rsidR="00EB27E1" w:rsidRDefault="00EB27E1">
      <w:pPr>
        <w:pBdr>
          <w:top w:val="nil"/>
          <w:left w:val="nil"/>
          <w:bottom w:val="nil"/>
          <w:right w:val="nil"/>
          <w:between w:val="nil"/>
        </w:pBdr>
        <w:spacing w:before="6"/>
        <w:ind w:left="109" w:firstLine="1443"/>
        <w:jc w:val="both"/>
        <w:rPr>
          <w:color w:val="000000"/>
          <w:sz w:val="20"/>
          <w:szCs w:val="20"/>
        </w:rPr>
      </w:pPr>
    </w:p>
    <w:p w14:paraId="0000005C" w14:textId="77777777" w:rsidR="00EB27E1" w:rsidRDefault="004E5F34">
      <w:pPr>
        <w:pBdr>
          <w:top w:val="nil"/>
          <w:left w:val="nil"/>
          <w:bottom w:val="nil"/>
          <w:right w:val="nil"/>
          <w:between w:val="nil"/>
        </w:pBdr>
        <w:spacing w:before="94" w:line="360" w:lineRule="auto"/>
        <w:ind w:left="118" w:right="115" w:firstLine="1443"/>
        <w:jc w:val="both"/>
        <w:rPr>
          <w:color w:val="000000"/>
          <w:sz w:val="24"/>
          <w:szCs w:val="24"/>
        </w:rPr>
      </w:pPr>
      <w:r>
        <w:rPr>
          <w:b/>
          <w:color w:val="000000"/>
          <w:sz w:val="24"/>
          <w:szCs w:val="24"/>
        </w:rPr>
        <w:t xml:space="preserve">Art.14 </w:t>
      </w:r>
      <w:r>
        <w:rPr>
          <w:color w:val="000000"/>
          <w:sz w:val="24"/>
          <w:szCs w:val="24"/>
        </w:rPr>
        <w:t>O IFPA reconhece que o tratamento de dados sensíveis representa maior risco ao titular do dado e por esse motivo assume o compromisso de resguardo e cuidados especiais às operações envolvendo o tratamento de dados pessoais sensíveis.</w:t>
      </w:r>
    </w:p>
    <w:p w14:paraId="0000005D" w14:textId="77777777" w:rsidR="00EB27E1" w:rsidRDefault="00EB27E1">
      <w:pPr>
        <w:pBdr>
          <w:top w:val="nil"/>
          <w:left w:val="nil"/>
          <w:bottom w:val="nil"/>
          <w:right w:val="nil"/>
          <w:between w:val="nil"/>
        </w:pBdr>
        <w:spacing w:before="10"/>
        <w:ind w:left="109" w:firstLine="1443"/>
        <w:jc w:val="both"/>
        <w:rPr>
          <w:color w:val="000000"/>
          <w:sz w:val="32"/>
          <w:szCs w:val="32"/>
        </w:rPr>
      </w:pPr>
    </w:p>
    <w:p w14:paraId="0000005E" w14:textId="77777777" w:rsidR="00EB27E1" w:rsidRDefault="004E5F34">
      <w:pPr>
        <w:pBdr>
          <w:top w:val="nil"/>
          <w:left w:val="nil"/>
          <w:bottom w:val="nil"/>
          <w:right w:val="nil"/>
          <w:between w:val="nil"/>
        </w:pBdr>
        <w:spacing w:before="121" w:line="360" w:lineRule="auto"/>
        <w:ind w:left="118" w:right="113" w:firstLine="1443"/>
        <w:jc w:val="both"/>
        <w:rPr>
          <w:color w:val="000000"/>
          <w:sz w:val="24"/>
          <w:szCs w:val="24"/>
        </w:rPr>
      </w:pPr>
      <w:r>
        <w:rPr>
          <w:b/>
          <w:color w:val="000000"/>
          <w:sz w:val="24"/>
          <w:szCs w:val="24"/>
        </w:rPr>
        <w:t xml:space="preserve">Art.15 </w:t>
      </w:r>
      <w:r>
        <w:rPr>
          <w:color w:val="000000"/>
          <w:sz w:val="24"/>
          <w:szCs w:val="24"/>
        </w:rPr>
        <w:t>O tratamento de dados feitos no âmbito das pesquisas institucionais, ou seja, aquelas amparadas pelas normas internas, deve considerar o teor desta política, bem como as normas específicas a serem elaboradas.</w:t>
      </w:r>
    </w:p>
    <w:p w14:paraId="0000005F" w14:textId="77777777" w:rsidR="00EB27E1" w:rsidRDefault="00EB27E1">
      <w:pPr>
        <w:pBdr>
          <w:top w:val="nil"/>
          <w:left w:val="nil"/>
          <w:bottom w:val="nil"/>
          <w:right w:val="nil"/>
          <w:between w:val="nil"/>
        </w:pBdr>
        <w:spacing w:before="2"/>
        <w:ind w:left="109" w:firstLine="1443"/>
        <w:jc w:val="both"/>
        <w:rPr>
          <w:color w:val="000000"/>
          <w:sz w:val="33"/>
          <w:szCs w:val="33"/>
        </w:rPr>
      </w:pPr>
    </w:p>
    <w:p w14:paraId="00000060" w14:textId="77777777" w:rsidR="00EB27E1" w:rsidRDefault="004E5F34">
      <w:pPr>
        <w:pBdr>
          <w:top w:val="nil"/>
          <w:left w:val="nil"/>
          <w:bottom w:val="nil"/>
          <w:right w:val="nil"/>
          <w:between w:val="nil"/>
        </w:pBdr>
        <w:spacing w:before="121" w:line="360" w:lineRule="auto"/>
        <w:ind w:left="118" w:right="114" w:firstLine="1443"/>
        <w:jc w:val="both"/>
        <w:rPr>
          <w:color w:val="000000"/>
          <w:sz w:val="24"/>
          <w:szCs w:val="24"/>
        </w:rPr>
      </w:pPr>
      <w:r>
        <w:rPr>
          <w:b/>
          <w:color w:val="000000"/>
          <w:sz w:val="24"/>
          <w:szCs w:val="24"/>
        </w:rPr>
        <w:t xml:space="preserve">Art.16 </w:t>
      </w:r>
      <w:r>
        <w:rPr>
          <w:color w:val="000000"/>
          <w:sz w:val="24"/>
          <w:szCs w:val="24"/>
        </w:rPr>
        <w:t>Os dados pessoais de crianças e adolescentes serão tratados com o mesmo nível de cuidado exigido e oferecido aos dados pessoais sensíveis e estarão sujeitos às disposições próprias estabelecidas no art.14 da LGPD, entre outras normas específicas aplicáveis.</w:t>
      </w:r>
    </w:p>
    <w:p w14:paraId="00000061" w14:textId="77777777" w:rsidR="00EB27E1" w:rsidRDefault="00EB27E1">
      <w:pPr>
        <w:pBdr>
          <w:top w:val="nil"/>
          <w:left w:val="nil"/>
          <w:bottom w:val="nil"/>
          <w:right w:val="nil"/>
          <w:between w:val="nil"/>
        </w:pBdr>
        <w:spacing w:before="11"/>
        <w:ind w:left="109" w:firstLine="1443"/>
        <w:jc w:val="both"/>
        <w:rPr>
          <w:color w:val="000000"/>
          <w:sz w:val="32"/>
          <w:szCs w:val="32"/>
        </w:rPr>
      </w:pPr>
    </w:p>
    <w:p w14:paraId="00000062" w14:textId="77777777" w:rsidR="00EB27E1" w:rsidRDefault="004E5F34">
      <w:pPr>
        <w:pBdr>
          <w:top w:val="nil"/>
          <w:left w:val="nil"/>
          <w:bottom w:val="nil"/>
          <w:right w:val="nil"/>
          <w:between w:val="nil"/>
        </w:pBdr>
        <w:spacing w:before="121" w:line="360" w:lineRule="auto"/>
        <w:ind w:left="118" w:right="109" w:firstLine="1443"/>
        <w:jc w:val="both"/>
        <w:rPr>
          <w:color w:val="000000"/>
          <w:sz w:val="24"/>
          <w:szCs w:val="24"/>
        </w:rPr>
      </w:pPr>
      <w:r>
        <w:rPr>
          <w:b/>
          <w:color w:val="000000"/>
          <w:sz w:val="24"/>
          <w:szCs w:val="24"/>
        </w:rPr>
        <w:t>Parágrafo único</w:t>
      </w:r>
      <w:r>
        <w:rPr>
          <w:color w:val="000000"/>
          <w:sz w:val="24"/>
          <w:szCs w:val="24"/>
        </w:rPr>
        <w:t>. Se a base de tratamento for o Inciso I do Art. 9º desta política é imprescindível o consentimento específico e em destaque dado por pelo menos um dos pais ou pelo responsável legal.</w:t>
      </w:r>
    </w:p>
    <w:p w14:paraId="00000063" w14:textId="77777777" w:rsidR="00EB27E1" w:rsidRDefault="00EB27E1">
      <w:pPr>
        <w:pBdr>
          <w:top w:val="nil"/>
          <w:left w:val="nil"/>
          <w:bottom w:val="nil"/>
          <w:right w:val="nil"/>
          <w:between w:val="nil"/>
        </w:pBdr>
        <w:spacing w:before="10"/>
        <w:ind w:left="109" w:firstLine="1443"/>
        <w:jc w:val="both"/>
        <w:rPr>
          <w:color w:val="000000"/>
          <w:sz w:val="32"/>
          <w:szCs w:val="32"/>
        </w:rPr>
      </w:pPr>
    </w:p>
    <w:p w14:paraId="00000064" w14:textId="77777777" w:rsidR="00EB27E1" w:rsidRDefault="004E5F34">
      <w:pPr>
        <w:pStyle w:val="Ttulo1"/>
        <w:spacing w:before="1" w:line="362" w:lineRule="auto"/>
        <w:ind w:left="2581" w:right="2564" w:firstLine="1552"/>
      </w:pPr>
      <w:r>
        <w:t xml:space="preserve">        Seção VII </w:t>
      </w:r>
    </w:p>
    <w:p w14:paraId="00000065" w14:textId="77777777" w:rsidR="00EB27E1" w:rsidRDefault="004E5F34">
      <w:pPr>
        <w:pStyle w:val="Ttulo1"/>
        <w:spacing w:before="1" w:line="362" w:lineRule="auto"/>
        <w:ind w:left="0" w:right="2564"/>
        <w:jc w:val="center"/>
      </w:pPr>
      <w:r>
        <w:t xml:space="preserve">                                                                      Compartilhamento dos Dados Pessoais</w:t>
      </w:r>
    </w:p>
    <w:p w14:paraId="00000066" w14:textId="77777777" w:rsidR="00EB27E1" w:rsidRDefault="00EB27E1">
      <w:pPr>
        <w:pBdr>
          <w:top w:val="nil"/>
          <w:left w:val="nil"/>
          <w:bottom w:val="nil"/>
          <w:right w:val="nil"/>
          <w:between w:val="nil"/>
        </w:pBdr>
        <w:spacing w:before="7"/>
        <w:ind w:left="109" w:firstLine="1443"/>
        <w:jc w:val="both"/>
        <w:rPr>
          <w:b/>
          <w:color w:val="000000"/>
          <w:sz w:val="32"/>
          <w:szCs w:val="32"/>
        </w:rPr>
      </w:pPr>
    </w:p>
    <w:p w14:paraId="00000067" w14:textId="77777777" w:rsidR="00EB27E1" w:rsidRDefault="004E5F34">
      <w:pPr>
        <w:pBdr>
          <w:top w:val="nil"/>
          <w:left w:val="nil"/>
          <w:bottom w:val="nil"/>
          <w:right w:val="nil"/>
          <w:between w:val="nil"/>
        </w:pBdr>
        <w:spacing w:before="1" w:line="360" w:lineRule="auto"/>
        <w:ind w:left="118" w:right="112" w:firstLine="1443"/>
        <w:jc w:val="both"/>
        <w:rPr>
          <w:color w:val="000000"/>
          <w:sz w:val="24"/>
          <w:szCs w:val="24"/>
        </w:rPr>
      </w:pPr>
      <w:r>
        <w:rPr>
          <w:b/>
          <w:color w:val="000000"/>
          <w:sz w:val="24"/>
          <w:szCs w:val="24"/>
        </w:rPr>
        <w:lastRenderedPageBreak/>
        <w:t xml:space="preserve">Art.17 </w:t>
      </w:r>
      <w:r>
        <w:rPr>
          <w:color w:val="000000"/>
          <w:sz w:val="24"/>
          <w:szCs w:val="24"/>
        </w:rPr>
        <w:t>O compartilhamento de dados pessoais pelo IFPA somente será permitido para o cumprimento de suas obrigações legais ou para atendimento de políticas públicas aplicáveis, observado o princípio da necessidade e dos procedimentos de segurança, ficando o tratamento de dados pessoais sempre contíguo ao desenvolvimento de atividades autorizadas pela Instituição.</w:t>
      </w:r>
    </w:p>
    <w:p w14:paraId="00000068" w14:textId="77777777" w:rsidR="00EB27E1" w:rsidRDefault="00EB27E1">
      <w:pPr>
        <w:pBdr>
          <w:top w:val="nil"/>
          <w:left w:val="nil"/>
          <w:bottom w:val="nil"/>
          <w:right w:val="nil"/>
          <w:between w:val="nil"/>
        </w:pBdr>
        <w:spacing w:before="10"/>
        <w:ind w:left="109" w:firstLine="1443"/>
        <w:jc w:val="both"/>
        <w:rPr>
          <w:color w:val="000000"/>
          <w:sz w:val="32"/>
          <w:szCs w:val="32"/>
        </w:rPr>
      </w:pPr>
    </w:p>
    <w:p w14:paraId="00000069" w14:textId="77777777" w:rsidR="00EB27E1" w:rsidRDefault="004E5F34">
      <w:pPr>
        <w:pBdr>
          <w:top w:val="nil"/>
          <w:left w:val="nil"/>
          <w:bottom w:val="nil"/>
          <w:right w:val="nil"/>
          <w:between w:val="nil"/>
        </w:pBdr>
        <w:spacing w:before="121" w:line="362" w:lineRule="auto"/>
        <w:ind w:left="118" w:right="118" w:firstLine="1443"/>
        <w:jc w:val="both"/>
        <w:rPr>
          <w:color w:val="000000"/>
          <w:sz w:val="24"/>
          <w:szCs w:val="24"/>
        </w:rPr>
      </w:pPr>
      <w:r>
        <w:rPr>
          <w:b/>
          <w:color w:val="000000"/>
          <w:sz w:val="24"/>
          <w:szCs w:val="24"/>
        </w:rPr>
        <w:t xml:space="preserve">Art.18 </w:t>
      </w:r>
      <w:r>
        <w:rPr>
          <w:color w:val="000000"/>
          <w:sz w:val="24"/>
          <w:szCs w:val="24"/>
        </w:rPr>
        <w:t xml:space="preserve">O IFPA somente poderá fazer o compartilhamento de dados pessoais nas seguintes hipóteses: </w:t>
      </w:r>
    </w:p>
    <w:p w14:paraId="0000006A" w14:textId="77777777" w:rsidR="00EB27E1" w:rsidRDefault="004E5F34">
      <w:pPr>
        <w:pBdr>
          <w:top w:val="nil"/>
          <w:left w:val="nil"/>
          <w:bottom w:val="nil"/>
          <w:right w:val="nil"/>
          <w:between w:val="nil"/>
        </w:pBdr>
        <w:spacing w:before="121" w:line="362" w:lineRule="auto"/>
        <w:ind w:left="118" w:right="118" w:firstLine="1443"/>
        <w:jc w:val="both"/>
        <w:rPr>
          <w:color w:val="000000"/>
          <w:sz w:val="24"/>
          <w:szCs w:val="24"/>
        </w:rPr>
      </w:pPr>
      <w:r>
        <w:rPr>
          <w:color w:val="000000"/>
          <w:sz w:val="24"/>
          <w:szCs w:val="24"/>
        </w:rPr>
        <w:t xml:space="preserve">I - Entre as unidades e setores do IFPA: O compartilhamento de dados pessoais entre as unidades e setores somente será permitido para o cumprimento das suas obrigações legais. </w:t>
      </w:r>
    </w:p>
    <w:p w14:paraId="0000006B" w14:textId="77777777" w:rsidR="00EB27E1" w:rsidRDefault="004E5F34">
      <w:pPr>
        <w:pBdr>
          <w:top w:val="nil"/>
          <w:left w:val="nil"/>
          <w:bottom w:val="nil"/>
          <w:right w:val="nil"/>
          <w:between w:val="nil"/>
        </w:pBdr>
        <w:spacing w:before="121" w:line="362" w:lineRule="auto"/>
        <w:ind w:left="118" w:right="118" w:firstLine="1443"/>
        <w:jc w:val="both"/>
        <w:rPr>
          <w:color w:val="000000"/>
          <w:sz w:val="24"/>
          <w:szCs w:val="24"/>
        </w:rPr>
      </w:pPr>
      <w:r>
        <w:rPr>
          <w:color w:val="000000"/>
          <w:sz w:val="24"/>
          <w:szCs w:val="24"/>
        </w:rPr>
        <w:t xml:space="preserve">II- Para a realização de estudos por órgão de pesquisa: </w:t>
      </w:r>
      <w:r>
        <w:rPr>
          <w:sz w:val="24"/>
          <w:szCs w:val="24"/>
        </w:rPr>
        <w:t>o</w:t>
      </w:r>
      <w:r>
        <w:rPr>
          <w:color w:val="000000"/>
          <w:sz w:val="24"/>
          <w:szCs w:val="24"/>
        </w:rPr>
        <w:t xml:space="preserve"> compartilhamento de dados pessoais para fins de pesquisa deve atender às normas institucionais, garantindo, sempre que possível, a anonimização dos dados pessoais. </w:t>
      </w:r>
    </w:p>
    <w:p w14:paraId="0000006C" w14:textId="77777777" w:rsidR="00EB27E1" w:rsidRDefault="004E5F34">
      <w:pPr>
        <w:pBdr>
          <w:top w:val="nil"/>
          <w:left w:val="nil"/>
          <w:bottom w:val="nil"/>
          <w:right w:val="nil"/>
          <w:between w:val="nil"/>
        </w:pBdr>
        <w:spacing w:before="121" w:line="362" w:lineRule="auto"/>
        <w:ind w:left="118" w:right="118" w:firstLine="1443"/>
        <w:jc w:val="both"/>
        <w:rPr>
          <w:color w:val="000000"/>
          <w:sz w:val="24"/>
          <w:szCs w:val="24"/>
        </w:rPr>
      </w:pPr>
      <w:r>
        <w:rPr>
          <w:color w:val="000000"/>
          <w:sz w:val="24"/>
          <w:szCs w:val="24"/>
        </w:rPr>
        <w:t xml:space="preserve">III - Entre órgãos e entidades públicas: O compartilhamento de dados pessoais pelo IFPA entre os órgãos públicos deve atender a finalidades específicas de execução de políticas públicas e atribuição legal pelos órgãos e pelas entidades públicas, respeitados os princípios de proteção de dados pessoais elencados no art. 6º da Lei nº 13.709/2018 (Lei Geral de Proteção de Dados - LGPD) e a legislação especial sobre o tema, entre elas o Decreto 10.046/2019; </w:t>
      </w:r>
    </w:p>
    <w:p w14:paraId="0000006D" w14:textId="77777777" w:rsidR="00EB27E1" w:rsidRDefault="004E5F34">
      <w:pPr>
        <w:pBdr>
          <w:top w:val="nil"/>
          <w:left w:val="nil"/>
          <w:bottom w:val="nil"/>
          <w:right w:val="nil"/>
          <w:between w:val="nil"/>
        </w:pBdr>
        <w:spacing w:before="121" w:line="362" w:lineRule="auto"/>
        <w:ind w:left="118" w:right="118" w:firstLine="1443"/>
        <w:jc w:val="both"/>
        <w:rPr>
          <w:color w:val="000000"/>
          <w:sz w:val="24"/>
          <w:szCs w:val="24"/>
        </w:rPr>
      </w:pPr>
      <w:r>
        <w:rPr>
          <w:color w:val="000000"/>
          <w:sz w:val="24"/>
          <w:szCs w:val="24"/>
        </w:rPr>
        <w:t xml:space="preserve">IV - Entre entidades privadas: </w:t>
      </w:r>
      <w:r>
        <w:rPr>
          <w:sz w:val="24"/>
          <w:szCs w:val="24"/>
        </w:rPr>
        <w:t>a</w:t>
      </w:r>
      <w:r>
        <w:rPr>
          <w:color w:val="000000"/>
          <w:sz w:val="24"/>
          <w:szCs w:val="24"/>
        </w:rPr>
        <w:t xml:space="preserve"> comunicação ou o uso compartilhado de dados pessoais de pessoa jurídica de direito público a entidades privadas será informado à autoridade nacional e dependerá de consentimento do titular, exceto nas hipóteses previstas no art 26 e 27 da Lei nº 13.709/2018 (Lei Geral de Proteção de Dados - LGPD).</w:t>
      </w:r>
    </w:p>
    <w:p w14:paraId="0000006E" w14:textId="77777777" w:rsidR="00EB27E1" w:rsidRDefault="004E5F34">
      <w:pPr>
        <w:pBdr>
          <w:top w:val="nil"/>
          <w:left w:val="nil"/>
          <w:bottom w:val="nil"/>
          <w:right w:val="nil"/>
          <w:between w:val="nil"/>
        </w:pBdr>
        <w:spacing w:before="197" w:line="360" w:lineRule="auto"/>
        <w:ind w:left="118" w:right="112" w:firstLine="1443"/>
        <w:jc w:val="both"/>
        <w:rPr>
          <w:color w:val="000000"/>
          <w:sz w:val="24"/>
          <w:szCs w:val="24"/>
        </w:rPr>
      </w:pPr>
      <w:r>
        <w:rPr>
          <w:b/>
          <w:color w:val="000000"/>
          <w:sz w:val="24"/>
          <w:szCs w:val="24"/>
        </w:rPr>
        <w:t>Parágrafo único</w:t>
      </w:r>
      <w:r>
        <w:rPr>
          <w:color w:val="000000"/>
          <w:sz w:val="24"/>
          <w:szCs w:val="24"/>
        </w:rPr>
        <w:t>. O tratamento de dados na hipótese em que o consentimento é requerido, caso o IFPA necessitar comunicar ou compartilhar dados pessoais com outros controladores deverá obter consentimento específico do titular para esse fim, ressalvadas as hipóteses de dispensa do consentimento previstas em lei.</w:t>
      </w:r>
    </w:p>
    <w:p w14:paraId="0000006F" w14:textId="77777777" w:rsidR="00EB27E1" w:rsidRDefault="00EB27E1">
      <w:pPr>
        <w:pBdr>
          <w:top w:val="nil"/>
          <w:left w:val="nil"/>
          <w:bottom w:val="nil"/>
          <w:right w:val="nil"/>
          <w:between w:val="nil"/>
        </w:pBdr>
        <w:spacing w:before="121"/>
        <w:ind w:left="109" w:firstLine="1443"/>
        <w:jc w:val="both"/>
        <w:rPr>
          <w:color w:val="000000"/>
          <w:sz w:val="24"/>
          <w:szCs w:val="24"/>
        </w:rPr>
      </w:pPr>
    </w:p>
    <w:p w14:paraId="00000070" w14:textId="77777777" w:rsidR="00EB27E1" w:rsidRDefault="00EB27E1">
      <w:pPr>
        <w:pBdr>
          <w:top w:val="nil"/>
          <w:left w:val="nil"/>
          <w:bottom w:val="nil"/>
          <w:right w:val="nil"/>
          <w:between w:val="nil"/>
        </w:pBdr>
        <w:spacing w:before="5"/>
        <w:ind w:left="109" w:firstLine="1443"/>
        <w:jc w:val="both"/>
        <w:rPr>
          <w:color w:val="000000"/>
          <w:sz w:val="26"/>
          <w:szCs w:val="26"/>
        </w:rPr>
      </w:pPr>
    </w:p>
    <w:p w14:paraId="00000071" w14:textId="77777777" w:rsidR="00EB27E1" w:rsidRDefault="004E5F34">
      <w:pPr>
        <w:pStyle w:val="Ttulo1"/>
        <w:spacing w:before="0"/>
        <w:ind w:left="3296"/>
      </w:pPr>
      <w:r>
        <w:t>CAPÍTULO II</w:t>
      </w:r>
    </w:p>
    <w:p w14:paraId="00000072" w14:textId="77777777" w:rsidR="00EB27E1" w:rsidRDefault="004E5F34">
      <w:pPr>
        <w:spacing w:before="127"/>
        <w:ind w:left="1664" w:right="1662"/>
        <w:jc w:val="center"/>
        <w:rPr>
          <w:b/>
        </w:rPr>
      </w:pPr>
      <w:r>
        <w:rPr>
          <w:b/>
        </w:rPr>
        <w:t>DOS DESTINATÁRIOS E FIGURAS LEGAIS</w:t>
      </w:r>
    </w:p>
    <w:p w14:paraId="00000073" w14:textId="77777777" w:rsidR="00EB27E1" w:rsidRDefault="00EB27E1">
      <w:pPr>
        <w:pBdr>
          <w:top w:val="nil"/>
          <w:left w:val="nil"/>
          <w:bottom w:val="nil"/>
          <w:right w:val="nil"/>
          <w:between w:val="nil"/>
        </w:pBdr>
        <w:spacing w:before="121"/>
        <w:ind w:left="109" w:firstLine="1443"/>
        <w:jc w:val="both"/>
        <w:rPr>
          <w:b/>
          <w:color w:val="000000"/>
          <w:sz w:val="24"/>
          <w:szCs w:val="24"/>
        </w:rPr>
      </w:pPr>
    </w:p>
    <w:p w14:paraId="00000074" w14:textId="77777777" w:rsidR="00EB27E1" w:rsidRDefault="00EB27E1">
      <w:pPr>
        <w:pBdr>
          <w:top w:val="nil"/>
          <w:left w:val="nil"/>
          <w:bottom w:val="nil"/>
          <w:right w:val="nil"/>
          <w:between w:val="nil"/>
        </w:pBdr>
        <w:spacing w:before="10"/>
        <w:ind w:left="109" w:firstLine="1443"/>
        <w:jc w:val="both"/>
        <w:rPr>
          <w:b/>
          <w:color w:val="000000"/>
          <w:sz w:val="19"/>
          <w:szCs w:val="19"/>
        </w:rPr>
      </w:pPr>
    </w:p>
    <w:p w14:paraId="00000075" w14:textId="77777777" w:rsidR="00EB27E1" w:rsidRDefault="004E5F34">
      <w:pPr>
        <w:spacing w:before="1"/>
        <w:ind w:left="3296" w:right="3296"/>
        <w:jc w:val="center"/>
        <w:rPr>
          <w:b/>
        </w:rPr>
      </w:pPr>
      <w:r>
        <w:rPr>
          <w:b/>
        </w:rPr>
        <w:t>Seção I</w:t>
      </w:r>
    </w:p>
    <w:p w14:paraId="00000076" w14:textId="77777777" w:rsidR="00EB27E1" w:rsidRDefault="004E5F34">
      <w:pPr>
        <w:spacing w:before="126"/>
        <w:ind w:left="3295" w:right="3296"/>
        <w:jc w:val="center"/>
        <w:rPr>
          <w:b/>
        </w:rPr>
      </w:pPr>
      <w:r>
        <w:rPr>
          <w:b/>
        </w:rPr>
        <w:t>Do Controlador</w:t>
      </w:r>
    </w:p>
    <w:p w14:paraId="00000077" w14:textId="77777777" w:rsidR="00EB27E1" w:rsidRDefault="00EB27E1">
      <w:pPr>
        <w:pBdr>
          <w:top w:val="nil"/>
          <w:left w:val="nil"/>
          <w:bottom w:val="nil"/>
          <w:right w:val="nil"/>
          <w:between w:val="nil"/>
        </w:pBdr>
        <w:spacing w:before="121"/>
        <w:ind w:left="109" w:firstLine="1443"/>
        <w:jc w:val="both"/>
        <w:rPr>
          <w:b/>
          <w:color w:val="000000"/>
          <w:sz w:val="24"/>
          <w:szCs w:val="24"/>
        </w:rPr>
      </w:pPr>
    </w:p>
    <w:p w14:paraId="00000078" w14:textId="77777777" w:rsidR="00EB27E1" w:rsidRDefault="00EB27E1">
      <w:pPr>
        <w:pBdr>
          <w:top w:val="nil"/>
          <w:left w:val="nil"/>
          <w:bottom w:val="nil"/>
          <w:right w:val="nil"/>
          <w:between w:val="nil"/>
        </w:pBdr>
        <w:spacing w:before="2"/>
        <w:ind w:left="109" w:firstLine="1443"/>
        <w:jc w:val="both"/>
        <w:rPr>
          <w:b/>
          <w:color w:val="000000"/>
          <w:sz w:val="20"/>
          <w:szCs w:val="20"/>
        </w:rPr>
      </w:pPr>
    </w:p>
    <w:p w14:paraId="00000079" w14:textId="77777777" w:rsidR="00EB27E1" w:rsidRDefault="004E5F34">
      <w:pPr>
        <w:pBdr>
          <w:top w:val="nil"/>
          <w:left w:val="nil"/>
          <w:bottom w:val="nil"/>
          <w:right w:val="nil"/>
          <w:between w:val="nil"/>
        </w:pBdr>
        <w:spacing w:before="121" w:line="360" w:lineRule="auto"/>
        <w:ind w:left="118" w:right="147" w:firstLine="1443"/>
        <w:jc w:val="both"/>
        <w:rPr>
          <w:color w:val="000000"/>
          <w:sz w:val="24"/>
          <w:szCs w:val="24"/>
        </w:rPr>
      </w:pPr>
      <w:r>
        <w:rPr>
          <w:b/>
          <w:color w:val="000000"/>
          <w:sz w:val="24"/>
          <w:szCs w:val="24"/>
        </w:rPr>
        <w:t xml:space="preserve">Art.19 </w:t>
      </w:r>
      <w:r>
        <w:rPr>
          <w:color w:val="000000"/>
          <w:sz w:val="24"/>
          <w:szCs w:val="24"/>
        </w:rPr>
        <w:t xml:space="preserve">O IFPA é o Controlador dos Dados Pessoais por ele tratados, nos termos das suas competências legal e institucional. </w:t>
      </w:r>
    </w:p>
    <w:p w14:paraId="0000007A" w14:textId="77777777" w:rsidR="00EB27E1" w:rsidRDefault="004E5F34">
      <w:pPr>
        <w:pBdr>
          <w:top w:val="nil"/>
          <w:left w:val="nil"/>
          <w:bottom w:val="nil"/>
          <w:right w:val="nil"/>
          <w:between w:val="nil"/>
        </w:pBdr>
        <w:spacing w:before="121" w:line="360" w:lineRule="auto"/>
        <w:ind w:left="118" w:right="147" w:firstLine="1443"/>
        <w:jc w:val="both"/>
        <w:rPr>
          <w:color w:val="000000"/>
          <w:sz w:val="24"/>
          <w:szCs w:val="24"/>
        </w:rPr>
      </w:pPr>
      <w:r>
        <w:rPr>
          <w:b/>
          <w:color w:val="000000"/>
          <w:sz w:val="24"/>
          <w:szCs w:val="24"/>
        </w:rPr>
        <w:lastRenderedPageBreak/>
        <w:t xml:space="preserve"> Art.20 </w:t>
      </w:r>
      <w:r>
        <w:rPr>
          <w:color w:val="000000"/>
          <w:sz w:val="24"/>
          <w:szCs w:val="24"/>
        </w:rPr>
        <w:t>Compete ao Controlador:</w:t>
      </w:r>
    </w:p>
    <w:p w14:paraId="0000007B" w14:textId="77777777" w:rsidR="00EB27E1" w:rsidRDefault="004E5F34">
      <w:pPr>
        <w:pBdr>
          <w:top w:val="nil"/>
          <w:left w:val="nil"/>
          <w:bottom w:val="nil"/>
          <w:right w:val="nil"/>
          <w:between w:val="nil"/>
        </w:pBdr>
        <w:spacing w:before="126" w:line="360" w:lineRule="auto"/>
        <w:ind w:left="118" w:right="113" w:firstLine="1443"/>
        <w:jc w:val="both"/>
        <w:rPr>
          <w:color w:val="000000"/>
          <w:sz w:val="24"/>
          <w:szCs w:val="24"/>
        </w:rPr>
      </w:pPr>
      <w:r>
        <w:rPr>
          <w:color w:val="000000"/>
          <w:sz w:val="24"/>
          <w:szCs w:val="24"/>
        </w:rPr>
        <w:t>I - manter o registro das operações que envolva o tratamento de dados pessoais, fornecendo informações claras e atualizadas sobre a previsão legal, a finalidade, os procedimentos e as práticas utilizadas para a execução dessas atividades, em seus sítios eletrônicos;</w:t>
      </w:r>
    </w:p>
    <w:p w14:paraId="0000007C" w14:textId="77777777" w:rsidR="00EB27E1" w:rsidRDefault="004E5F34">
      <w:pPr>
        <w:pBdr>
          <w:top w:val="nil"/>
          <w:left w:val="nil"/>
          <w:bottom w:val="nil"/>
          <w:right w:val="nil"/>
          <w:between w:val="nil"/>
        </w:pBdr>
        <w:spacing w:before="126" w:line="360" w:lineRule="auto"/>
        <w:ind w:left="118" w:right="113" w:firstLine="1443"/>
        <w:jc w:val="both"/>
        <w:rPr>
          <w:color w:val="000000"/>
          <w:sz w:val="24"/>
          <w:szCs w:val="24"/>
        </w:rPr>
      </w:pPr>
      <w:r>
        <w:rPr>
          <w:color w:val="000000"/>
          <w:sz w:val="24"/>
          <w:szCs w:val="24"/>
        </w:rPr>
        <w:t xml:space="preserve">II- elaborar relatório de impacto à proteção de dados pessoais, inclusive de dados sensíveis, referente a suas operações de tratamento de dados, nos termos de regulamento, observados os segredos comercial e industrial;    </w:t>
      </w:r>
    </w:p>
    <w:p w14:paraId="0000007D" w14:textId="77777777" w:rsidR="00EB27E1" w:rsidRDefault="004E5F34">
      <w:pPr>
        <w:pBdr>
          <w:top w:val="nil"/>
          <w:left w:val="nil"/>
          <w:bottom w:val="nil"/>
          <w:right w:val="nil"/>
          <w:between w:val="nil"/>
        </w:pBdr>
        <w:spacing w:before="126" w:line="360" w:lineRule="auto"/>
        <w:ind w:left="118" w:right="113" w:firstLine="1443"/>
        <w:jc w:val="both"/>
        <w:rPr>
          <w:color w:val="000000"/>
        </w:rPr>
      </w:pPr>
      <w:r>
        <w:rPr>
          <w:color w:val="000000"/>
          <w:sz w:val="24"/>
          <w:szCs w:val="24"/>
        </w:rPr>
        <w:t xml:space="preserve">III </w:t>
      </w:r>
      <w:r>
        <w:rPr>
          <w:color w:val="000000"/>
        </w:rPr>
        <w:t xml:space="preserve">- orientar o operador quanto ao tratamento de dados segundo instruções internas, legislação vigente e das regulamentações da Autoridade Nacional de Proteção de Dados (ANPD); </w:t>
      </w:r>
    </w:p>
    <w:p w14:paraId="0000007E" w14:textId="77777777" w:rsidR="00EB27E1" w:rsidRDefault="004E5F34">
      <w:pPr>
        <w:pBdr>
          <w:top w:val="nil"/>
          <w:left w:val="nil"/>
          <w:bottom w:val="nil"/>
          <w:right w:val="nil"/>
          <w:between w:val="nil"/>
        </w:pBdr>
        <w:spacing w:before="126" w:line="360" w:lineRule="auto"/>
        <w:ind w:left="118" w:right="113" w:firstLine="1443"/>
        <w:jc w:val="both"/>
        <w:rPr>
          <w:color w:val="000000"/>
        </w:rPr>
      </w:pPr>
      <w:r>
        <w:rPr>
          <w:color w:val="000000"/>
          <w:sz w:val="24"/>
          <w:szCs w:val="24"/>
        </w:rPr>
        <w:t xml:space="preserve">IV </w:t>
      </w:r>
      <w:r>
        <w:rPr>
          <w:color w:val="000000"/>
        </w:rPr>
        <w:t xml:space="preserve">- Disseminar a cultura da proteção de dados; </w:t>
      </w:r>
    </w:p>
    <w:p w14:paraId="0000007F" w14:textId="77777777" w:rsidR="00EB27E1" w:rsidRDefault="004E5F34">
      <w:pPr>
        <w:pBdr>
          <w:top w:val="nil"/>
          <w:left w:val="nil"/>
          <w:bottom w:val="nil"/>
          <w:right w:val="nil"/>
          <w:between w:val="nil"/>
        </w:pBdr>
        <w:spacing w:before="126" w:line="360" w:lineRule="auto"/>
        <w:ind w:left="118" w:right="113" w:firstLine="1443"/>
        <w:jc w:val="both"/>
        <w:rPr>
          <w:color w:val="000000"/>
        </w:rPr>
      </w:pPr>
      <w:r>
        <w:rPr>
          <w:color w:val="000000"/>
        </w:rPr>
        <w:t xml:space="preserve">V - garantir a proteção, integridade, disponibilidade, confidencialidade e autenticidade dos dados pessoais sobre sua guarda; </w:t>
      </w:r>
    </w:p>
    <w:p w14:paraId="00000080" w14:textId="77777777" w:rsidR="00EB27E1" w:rsidRDefault="004E5F34">
      <w:pPr>
        <w:pBdr>
          <w:top w:val="nil"/>
          <w:left w:val="nil"/>
          <w:bottom w:val="nil"/>
          <w:right w:val="nil"/>
          <w:between w:val="nil"/>
        </w:pBdr>
        <w:spacing w:before="126" w:line="360" w:lineRule="auto"/>
        <w:ind w:left="118" w:right="113" w:firstLine="1443"/>
        <w:jc w:val="both"/>
        <w:rPr>
          <w:color w:val="000000"/>
        </w:rPr>
      </w:pPr>
      <w:r>
        <w:rPr>
          <w:color w:val="000000"/>
        </w:rPr>
        <w:t xml:space="preserve">VI - Aprovar normas que auxiliem na disseminação das boas práticas; </w:t>
      </w:r>
    </w:p>
    <w:p w14:paraId="00000081" w14:textId="77777777" w:rsidR="00EB27E1" w:rsidRDefault="004E5F34">
      <w:pPr>
        <w:pBdr>
          <w:top w:val="nil"/>
          <w:left w:val="nil"/>
          <w:bottom w:val="nil"/>
          <w:right w:val="nil"/>
          <w:between w:val="nil"/>
        </w:pBdr>
        <w:spacing w:before="126" w:line="360" w:lineRule="auto"/>
        <w:ind w:left="118" w:right="113" w:firstLine="1443"/>
        <w:jc w:val="both"/>
        <w:rPr>
          <w:color w:val="000000"/>
        </w:rPr>
      </w:pPr>
      <w:r>
        <w:rPr>
          <w:color w:val="000000"/>
        </w:rPr>
        <w:t xml:space="preserve">VII - comprovar que o consentimento obtido do titular atende às exigências legais do art. 8º, § 2º da LGPD; </w:t>
      </w:r>
    </w:p>
    <w:p w14:paraId="00000082" w14:textId="77777777" w:rsidR="00EB27E1" w:rsidRDefault="004E5F34">
      <w:pPr>
        <w:pBdr>
          <w:top w:val="nil"/>
          <w:left w:val="nil"/>
          <w:bottom w:val="nil"/>
          <w:right w:val="nil"/>
          <w:between w:val="nil"/>
        </w:pBdr>
        <w:spacing w:before="126" w:line="360" w:lineRule="auto"/>
        <w:ind w:left="118" w:right="113" w:firstLine="1443"/>
        <w:jc w:val="both"/>
        <w:rPr>
          <w:color w:val="000000"/>
          <w:sz w:val="24"/>
          <w:szCs w:val="24"/>
        </w:rPr>
      </w:pPr>
      <w:r>
        <w:rPr>
          <w:color w:val="000000"/>
        </w:rPr>
        <w:t>VIII - Comunicar à Autoridade Nacional de Proteção de Dados - ANPD a ocorrência de incidentes de segurança.</w:t>
      </w:r>
    </w:p>
    <w:p w14:paraId="00000083" w14:textId="77777777" w:rsidR="00EB27E1" w:rsidRDefault="00EB27E1">
      <w:pPr>
        <w:pBdr>
          <w:top w:val="nil"/>
          <w:left w:val="nil"/>
          <w:bottom w:val="nil"/>
          <w:right w:val="nil"/>
          <w:between w:val="nil"/>
        </w:pBdr>
        <w:spacing w:before="121"/>
        <w:ind w:left="109" w:firstLine="1443"/>
        <w:jc w:val="both"/>
        <w:rPr>
          <w:color w:val="000000"/>
          <w:sz w:val="24"/>
          <w:szCs w:val="24"/>
        </w:rPr>
      </w:pPr>
    </w:p>
    <w:p w14:paraId="00000084" w14:textId="77777777" w:rsidR="00EB27E1" w:rsidRDefault="00EB27E1">
      <w:pPr>
        <w:pBdr>
          <w:top w:val="nil"/>
          <w:left w:val="nil"/>
          <w:bottom w:val="nil"/>
          <w:right w:val="nil"/>
          <w:between w:val="nil"/>
        </w:pBdr>
        <w:spacing w:before="5"/>
        <w:ind w:left="109" w:firstLine="1443"/>
        <w:jc w:val="both"/>
        <w:rPr>
          <w:color w:val="000000"/>
          <w:sz w:val="34"/>
          <w:szCs w:val="34"/>
        </w:rPr>
      </w:pPr>
    </w:p>
    <w:p w14:paraId="00000085" w14:textId="77777777" w:rsidR="00EB27E1" w:rsidRDefault="004E5F34">
      <w:pPr>
        <w:pStyle w:val="Ttulo1"/>
        <w:spacing w:before="0"/>
        <w:ind w:left="3296"/>
      </w:pPr>
      <w:r>
        <w:t>Seção II</w:t>
      </w:r>
    </w:p>
    <w:p w14:paraId="00000086" w14:textId="77777777" w:rsidR="00EB27E1" w:rsidRDefault="004E5F34">
      <w:pPr>
        <w:spacing w:before="126"/>
        <w:ind w:left="1664" w:right="1664"/>
        <w:jc w:val="center"/>
        <w:rPr>
          <w:b/>
        </w:rPr>
      </w:pPr>
      <w:r>
        <w:rPr>
          <w:b/>
        </w:rPr>
        <w:t>Do Encarregado pelo Tratamento de Dados Pessoais</w:t>
      </w:r>
    </w:p>
    <w:p w14:paraId="00000087" w14:textId="77777777" w:rsidR="00EB27E1" w:rsidRDefault="00EB27E1">
      <w:pPr>
        <w:pBdr>
          <w:top w:val="nil"/>
          <w:left w:val="nil"/>
          <w:bottom w:val="nil"/>
          <w:right w:val="nil"/>
          <w:between w:val="nil"/>
        </w:pBdr>
        <w:spacing w:before="121"/>
        <w:ind w:left="109" w:firstLine="1443"/>
        <w:jc w:val="both"/>
        <w:rPr>
          <w:b/>
          <w:color w:val="000000"/>
          <w:sz w:val="24"/>
          <w:szCs w:val="24"/>
        </w:rPr>
      </w:pPr>
    </w:p>
    <w:p w14:paraId="00000088" w14:textId="77777777" w:rsidR="00EB27E1" w:rsidRDefault="00EB27E1">
      <w:pPr>
        <w:pBdr>
          <w:top w:val="nil"/>
          <w:left w:val="nil"/>
          <w:bottom w:val="nil"/>
          <w:right w:val="nil"/>
          <w:between w:val="nil"/>
        </w:pBdr>
        <w:spacing w:before="11"/>
        <w:ind w:left="109" w:firstLine="1443"/>
        <w:jc w:val="both"/>
        <w:rPr>
          <w:b/>
          <w:color w:val="000000"/>
          <w:sz w:val="19"/>
          <w:szCs w:val="19"/>
        </w:rPr>
      </w:pPr>
    </w:p>
    <w:p w14:paraId="00000089" w14:textId="77777777" w:rsidR="00EB27E1" w:rsidRDefault="004E5F34">
      <w:pPr>
        <w:pBdr>
          <w:top w:val="nil"/>
          <w:left w:val="nil"/>
          <w:bottom w:val="nil"/>
          <w:right w:val="nil"/>
          <w:between w:val="nil"/>
        </w:pBdr>
        <w:spacing w:before="121" w:line="360" w:lineRule="auto"/>
        <w:ind w:left="118" w:right="117" w:firstLine="1443"/>
        <w:jc w:val="both"/>
        <w:rPr>
          <w:color w:val="000000"/>
          <w:sz w:val="24"/>
          <w:szCs w:val="24"/>
        </w:rPr>
      </w:pPr>
      <w:r>
        <w:rPr>
          <w:b/>
          <w:color w:val="000000"/>
          <w:sz w:val="24"/>
          <w:szCs w:val="24"/>
        </w:rPr>
        <w:t xml:space="preserve">Art.21 </w:t>
      </w:r>
      <w:r>
        <w:rPr>
          <w:color w:val="000000"/>
          <w:sz w:val="24"/>
          <w:szCs w:val="24"/>
        </w:rPr>
        <w:t>O encarregado pelo tratamento de dados pessoais será designado dentre os servidores do IFPA ocupantes de cargo efetivos, através de portaria emitida pel</w:t>
      </w:r>
      <w:r>
        <w:rPr>
          <w:sz w:val="24"/>
          <w:szCs w:val="24"/>
        </w:rPr>
        <w:t>o</w:t>
      </w:r>
      <w:r>
        <w:rPr>
          <w:color w:val="000000"/>
          <w:sz w:val="24"/>
          <w:szCs w:val="24"/>
        </w:rPr>
        <w:t xml:space="preserve"> dirigente máx</w:t>
      </w:r>
      <w:r>
        <w:rPr>
          <w:sz w:val="24"/>
          <w:szCs w:val="24"/>
        </w:rPr>
        <w:t>imo do</w:t>
      </w:r>
      <w:r>
        <w:rPr>
          <w:color w:val="000000"/>
          <w:sz w:val="24"/>
          <w:szCs w:val="24"/>
        </w:rPr>
        <w:t xml:space="preserve"> IFPA.</w:t>
      </w:r>
    </w:p>
    <w:p w14:paraId="0000008A" w14:textId="77777777" w:rsidR="00EB27E1" w:rsidRDefault="00EB27E1">
      <w:pPr>
        <w:pBdr>
          <w:top w:val="nil"/>
          <w:left w:val="nil"/>
          <w:bottom w:val="nil"/>
          <w:right w:val="nil"/>
          <w:between w:val="nil"/>
        </w:pBdr>
        <w:spacing w:before="1"/>
        <w:ind w:left="109" w:firstLine="1443"/>
        <w:jc w:val="both"/>
        <w:rPr>
          <w:color w:val="000000"/>
          <w:sz w:val="33"/>
          <w:szCs w:val="33"/>
        </w:rPr>
      </w:pPr>
    </w:p>
    <w:p w14:paraId="0000008B" w14:textId="77777777" w:rsidR="00EB27E1" w:rsidRDefault="004E5F34">
      <w:pPr>
        <w:pBdr>
          <w:top w:val="nil"/>
          <w:left w:val="nil"/>
          <w:bottom w:val="nil"/>
          <w:right w:val="nil"/>
          <w:between w:val="nil"/>
        </w:pBdr>
        <w:spacing w:before="1"/>
        <w:ind w:left="118" w:firstLine="1443"/>
        <w:jc w:val="both"/>
        <w:rPr>
          <w:color w:val="000000"/>
          <w:sz w:val="24"/>
          <w:szCs w:val="24"/>
        </w:rPr>
      </w:pPr>
      <w:r>
        <w:rPr>
          <w:b/>
          <w:color w:val="000000"/>
          <w:sz w:val="24"/>
          <w:szCs w:val="24"/>
        </w:rPr>
        <w:t xml:space="preserve">Art.22 </w:t>
      </w:r>
      <w:r>
        <w:rPr>
          <w:color w:val="000000"/>
          <w:sz w:val="24"/>
          <w:szCs w:val="24"/>
        </w:rPr>
        <w:t xml:space="preserve">Compete ao encarregado pelo tratamento de dados pessoais: </w:t>
      </w:r>
    </w:p>
    <w:p w14:paraId="0000008C" w14:textId="77777777" w:rsidR="00EB27E1" w:rsidRDefault="00EB27E1">
      <w:pPr>
        <w:pBdr>
          <w:top w:val="nil"/>
          <w:left w:val="nil"/>
          <w:bottom w:val="nil"/>
          <w:right w:val="nil"/>
          <w:between w:val="nil"/>
        </w:pBdr>
        <w:spacing w:before="1"/>
        <w:ind w:left="118" w:firstLine="1443"/>
        <w:jc w:val="both"/>
        <w:rPr>
          <w:color w:val="000000"/>
          <w:sz w:val="24"/>
          <w:szCs w:val="24"/>
        </w:rPr>
      </w:pPr>
    </w:p>
    <w:p w14:paraId="0000008D" w14:textId="77777777" w:rsidR="00EB27E1" w:rsidRDefault="004E5F34">
      <w:pPr>
        <w:pBdr>
          <w:top w:val="nil"/>
          <w:left w:val="nil"/>
          <w:bottom w:val="nil"/>
          <w:right w:val="nil"/>
          <w:between w:val="nil"/>
        </w:pBdr>
        <w:spacing w:line="360" w:lineRule="auto"/>
        <w:ind w:left="118" w:firstLine="1440"/>
        <w:jc w:val="both"/>
        <w:rPr>
          <w:color w:val="000000"/>
          <w:sz w:val="24"/>
          <w:szCs w:val="24"/>
        </w:rPr>
      </w:pPr>
      <w:r>
        <w:rPr>
          <w:color w:val="000000"/>
          <w:sz w:val="24"/>
          <w:szCs w:val="24"/>
        </w:rPr>
        <w:t>I - receber as solicitações e reclamações dos titulares de dados, devendo responder sobre as operações de tratamento de dados,</w:t>
      </w:r>
      <w:r>
        <w:rPr>
          <w:sz w:val="24"/>
          <w:szCs w:val="24"/>
          <w:highlight w:val="white"/>
        </w:rPr>
        <w:t xml:space="preserve"> </w:t>
      </w:r>
      <w:r>
        <w:rPr>
          <w:color w:val="000000"/>
          <w:sz w:val="24"/>
          <w:szCs w:val="24"/>
          <w:highlight w:val="white"/>
        </w:rPr>
        <w:t>a</w:t>
      </w:r>
      <w:r>
        <w:rPr>
          <w:color w:val="000000"/>
          <w:sz w:val="24"/>
          <w:szCs w:val="24"/>
        </w:rPr>
        <w:t>o titu</w:t>
      </w:r>
      <w:r>
        <w:rPr>
          <w:sz w:val="24"/>
          <w:szCs w:val="24"/>
        </w:rPr>
        <w:t>lar ou representante legalmente constituído,</w:t>
      </w:r>
      <w:r>
        <w:rPr>
          <w:color w:val="000000"/>
          <w:sz w:val="24"/>
          <w:szCs w:val="24"/>
        </w:rPr>
        <w:t xml:space="preserve"> cujo os dados tenham sido objeto de tratamento pelo IFPA;</w:t>
      </w:r>
    </w:p>
    <w:p w14:paraId="0000008E" w14:textId="77777777" w:rsidR="00EB27E1" w:rsidRDefault="004E5F34">
      <w:pPr>
        <w:pBdr>
          <w:top w:val="nil"/>
          <w:left w:val="nil"/>
          <w:bottom w:val="nil"/>
          <w:right w:val="nil"/>
          <w:between w:val="nil"/>
        </w:pBdr>
        <w:spacing w:line="360" w:lineRule="auto"/>
        <w:ind w:left="118" w:firstLine="1440"/>
        <w:jc w:val="both"/>
        <w:rPr>
          <w:color w:val="000000"/>
          <w:sz w:val="24"/>
          <w:szCs w:val="24"/>
        </w:rPr>
      </w:pPr>
      <w:r>
        <w:rPr>
          <w:color w:val="000000"/>
          <w:sz w:val="24"/>
          <w:szCs w:val="24"/>
        </w:rPr>
        <w:t xml:space="preserve">II - receber comunicações da autoridade nacional e adotar providências; </w:t>
      </w:r>
    </w:p>
    <w:p w14:paraId="0000008F" w14:textId="77777777" w:rsidR="00EB27E1" w:rsidRDefault="004E5F34">
      <w:pPr>
        <w:pBdr>
          <w:top w:val="nil"/>
          <w:left w:val="nil"/>
          <w:bottom w:val="nil"/>
          <w:right w:val="nil"/>
          <w:between w:val="nil"/>
        </w:pBdr>
        <w:spacing w:line="360" w:lineRule="auto"/>
        <w:ind w:left="118" w:firstLine="1440"/>
        <w:jc w:val="both"/>
        <w:rPr>
          <w:color w:val="000000"/>
          <w:sz w:val="24"/>
          <w:szCs w:val="24"/>
        </w:rPr>
      </w:pPr>
      <w:r>
        <w:rPr>
          <w:color w:val="000000"/>
          <w:sz w:val="24"/>
          <w:szCs w:val="24"/>
        </w:rPr>
        <w:t>III - orientar os servidores da entidade a respeito das práticas a serem tomadas em relação à proteção de dados pessoais;</w:t>
      </w:r>
    </w:p>
    <w:p w14:paraId="00000090" w14:textId="77777777" w:rsidR="00EB27E1" w:rsidRDefault="004E5F34">
      <w:pPr>
        <w:pBdr>
          <w:top w:val="nil"/>
          <w:left w:val="nil"/>
          <w:bottom w:val="nil"/>
          <w:right w:val="nil"/>
          <w:between w:val="nil"/>
        </w:pBdr>
        <w:spacing w:line="360" w:lineRule="auto"/>
        <w:ind w:left="118" w:firstLine="1440"/>
        <w:jc w:val="both"/>
        <w:rPr>
          <w:color w:val="000000"/>
          <w:sz w:val="24"/>
          <w:szCs w:val="24"/>
        </w:rPr>
      </w:pPr>
      <w:r>
        <w:rPr>
          <w:color w:val="000000"/>
          <w:sz w:val="24"/>
          <w:szCs w:val="24"/>
        </w:rPr>
        <w:t>IV - executar as demais atribuições determinadas pelo controlador ou estabelecidas em normas complementares;</w:t>
      </w:r>
    </w:p>
    <w:p w14:paraId="00000091" w14:textId="77777777" w:rsidR="00EB27E1" w:rsidRDefault="004E5F34">
      <w:pPr>
        <w:pBdr>
          <w:top w:val="nil"/>
          <w:left w:val="nil"/>
          <w:bottom w:val="nil"/>
          <w:right w:val="nil"/>
          <w:between w:val="nil"/>
        </w:pBdr>
        <w:spacing w:line="360" w:lineRule="auto"/>
        <w:ind w:left="118" w:firstLine="1440"/>
        <w:jc w:val="both"/>
        <w:rPr>
          <w:color w:val="000000"/>
          <w:sz w:val="24"/>
          <w:szCs w:val="24"/>
        </w:rPr>
      </w:pPr>
      <w:r>
        <w:rPr>
          <w:color w:val="000000"/>
          <w:sz w:val="24"/>
          <w:szCs w:val="24"/>
        </w:rPr>
        <w:t xml:space="preserve">V - prestar esclarecimentos, oferecer informações e apresentar relatórios sobre as operações de </w:t>
      </w:r>
      <w:r>
        <w:rPr>
          <w:color w:val="000000"/>
          <w:sz w:val="24"/>
          <w:szCs w:val="24"/>
        </w:rPr>
        <w:lastRenderedPageBreak/>
        <w:t xml:space="preserve">tratamento de dados pessoais e seus impactos para as autoridades públicas competentes; </w:t>
      </w:r>
    </w:p>
    <w:p w14:paraId="00000092" w14:textId="77777777" w:rsidR="00EB27E1" w:rsidRDefault="004E5F34">
      <w:pPr>
        <w:pBdr>
          <w:top w:val="nil"/>
          <w:left w:val="nil"/>
          <w:bottom w:val="nil"/>
          <w:right w:val="nil"/>
          <w:between w:val="nil"/>
        </w:pBdr>
        <w:spacing w:line="360" w:lineRule="auto"/>
        <w:ind w:left="118" w:firstLine="1440"/>
        <w:jc w:val="both"/>
        <w:rPr>
          <w:color w:val="000000"/>
          <w:sz w:val="24"/>
          <w:szCs w:val="24"/>
        </w:rPr>
      </w:pPr>
      <w:r>
        <w:rPr>
          <w:color w:val="000000"/>
          <w:sz w:val="24"/>
          <w:szCs w:val="24"/>
        </w:rPr>
        <w:t xml:space="preserve">VI - orientar todos os destinatários desta Política e acompanhar no tratamento de dados referente a eliminação dos dados pessoais; </w:t>
      </w:r>
    </w:p>
    <w:p w14:paraId="00000093" w14:textId="77777777" w:rsidR="00EB27E1" w:rsidRDefault="004E5F34">
      <w:pPr>
        <w:pBdr>
          <w:top w:val="nil"/>
          <w:left w:val="nil"/>
          <w:bottom w:val="nil"/>
          <w:right w:val="nil"/>
          <w:between w:val="nil"/>
        </w:pBdr>
        <w:spacing w:line="360" w:lineRule="auto"/>
        <w:ind w:left="118" w:firstLine="1440"/>
        <w:jc w:val="both"/>
        <w:rPr>
          <w:color w:val="000000"/>
          <w:sz w:val="24"/>
          <w:szCs w:val="24"/>
        </w:rPr>
      </w:pPr>
      <w:r>
        <w:rPr>
          <w:color w:val="000000"/>
          <w:sz w:val="24"/>
          <w:szCs w:val="24"/>
        </w:rPr>
        <w:t xml:space="preserve">VII -auxiliar em auditorias ou qualquer outra medida de avaliação e monitoramento envolvendo proteção de dados; </w:t>
      </w:r>
    </w:p>
    <w:p w14:paraId="00000094" w14:textId="77777777" w:rsidR="00EB27E1" w:rsidRDefault="00EB27E1">
      <w:pPr>
        <w:pBdr>
          <w:top w:val="nil"/>
          <w:left w:val="nil"/>
          <w:bottom w:val="nil"/>
          <w:right w:val="nil"/>
          <w:between w:val="nil"/>
        </w:pBdr>
        <w:spacing w:line="360" w:lineRule="auto"/>
        <w:ind w:left="109" w:firstLine="1440"/>
        <w:jc w:val="both"/>
        <w:rPr>
          <w:color w:val="000000"/>
          <w:sz w:val="24"/>
          <w:szCs w:val="24"/>
        </w:rPr>
      </w:pPr>
    </w:p>
    <w:p w14:paraId="00000095" w14:textId="77777777" w:rsidR="00EB27E1" w:rsidRDefault="00EB27E1">
      <w:pPr>
        <w:pBdr>
          <w:top w:val="nil"/>
          <w:left w:val="nil"/>
          <w:bottom w:val="nil"/>
          <w:right w:val="nil"/>
          <w:between w:val="nil"/>
        </w:pBdr>
        <w:spacing w:before="10"/>
        <w:ind w:left="109" w:firstLine="1443"/>
        <w:jc w:val="both"/>
        <w:rPr>
          <w:color w:val="000000"/>
          <w:sz w:val="19"/>
          <w:szCs w:val="19"/>
        </w:rPr>
      </w:pPr>
    </w:p>
    <w:p w14:paraId="00000096" w14:textId="77777777" w:rsidR="00EB27E1" w:rsidRDefault="004E5F34">
      <w:pPr>
        <w:pBdr>
          <w:top w:val="nil"/>
          <w:left w:val="nil"/>
          <w:bottom w:val="nil"/>
          <w:right w:val="nil"/>
          <w:between w:val="nil"/>
        </w:pBdr>
        <w:spacing w:before="1" w:line="360" w:lineRule="auto"/>
        <w:ind w:left="118" w:right="117" w:firstLine="1443"/>
        <w:jc w:val="both"/>
        <w:rPr>
          <w:color w:val="000000"/>
          <w:sz w:val="24"/>
          <w:szCs w:val="24"/>
        </w:rPr>
      </w:pPr>
      <w:r>
        <w:rPr>
          <w:b/>
          <w:color w:val="000000"/>
          <w:sz w:val="24"/>
          <w:szCs w:val="24"/>
        </w:rPr>
        <w:t>Parágrafo único</w:t>
      </w:r>
      <w:r>
        <w:rPr>
          <w:color w:val="000000"/>
          <w:sz w:val="24"/>
          <w:szCs w:val="24"/>
        </w:rPr>
        <w:t>. Cabe ao Controlador munir o encarregado de ferramentas, autoridade e capacitações necessárias ao desempenho de suas atividades.</w:t>
      </w:r>
    </w:p>
    <w:p w14:paraId="00000097" w14:textId="77777777" w:rsidR="00EB27E1" w:rsidRDefault="004E5F34">
      <w:pPr>
        <w:pStyle w:val="Ttulo1"/>
        <w:spacing w:before="206"/>
        <w:ind w:left="3297" w:right="3294"/>
      </w:pPr>
      <w:r>
        <w:t>Seção III</w:t>
      </w:r>
    </w:p>
    <w:p w14:paraId="00000098" w14:textId="77777777" w:rsidR="00EB27E1" w:rsidRDefault="004E5F34">
      <w:pPr>
        <w:spacing w:before="126"/>
        <w:ind w:left="2562"/>
        <w:rPr>
          <w:b/>
        </w:rPr>
      </w:pPr>
      <w:r>
        <w:rPr>
          <w:b/>
        </w:rPr>
        <w:t>Comitê Gestor de Proteção de Dados Pessoais</w:t>
      </w:r>
    </w:p>
    <w:p w14:paraId="00000099" w14:textId="77777777" w:rsidR="00EB27E1" w:rsidRDefault="00EB27E1">
      <w:pPr>
        <w:pBdr>
          <w:top w:val="nil"/>
          <w:left w:val="nil"/>
          <w:bottom w:val="nil"/>
          <w:right w:val="nil"/>
          <w:between w:val="nil"/>
        </w:pBdr>
        <w:spacing w:before="121"/>
        <w:ind w:left="109" w:firstLine="1443"/>
        <w:jc w:val="both"/>
        <w:rPr>
          <w:b/>
          <w:color w:val="000000"/>
          <w:sz w:val="24"/>
          <w:szCs w:val="24"/>
        </w:rPr>
      </w:pPr>
    </w:p>
    <w:p w14:paraId="0000009A" w14:textId="77777777" w:rsidR="00EB27E1" w:rsidRDefault="00EB27E1">
      <w:pPr>
        <w:pBdr>
          <w:top w:val="nil"/>
          <w:left w:val="nil"/>
          <w:bottom w:val="nil"/>
          <w:right w:val="nil"/>
          <w:between w:val="nil"/>
        </w:pBdr>
        <w:spacing w:before="2"/>
        <w:ind w:left="109" w:firstLine="1443"/>
        <w:jc w:val="both"/>
        <w:rPr>
          <w:b/>
          <w:color w:val="000000"/>
          <w:sz w:val="20"/>
          <w:szCs w:val="20"/>
        </w:rPr>
      </w:pPr>
    </w:p>
    <w:p w14:paraId="0000009B" w14:textId="77777777" w:rsidR="00EB27E1" w:rsidRDefault="004E5F34">
      <w:pPr>
        <w:pBdr>
          <w:top w:val="nil"/>
          <w:left w:val="nil"/>
          <w:bottom w:val="nil"/>
          <w:right w:val="nil"/>
          <w:between w:val="nil"/>
        </w:pBdr>
        <w:spacing w:before="121" w:line="360" w:lineRule="auto"/>
        <w:ind w:left="118" w:right="113" w:firstLine="1443"/>
        <w:jc w:val="both"/>
        <w:rPr>
          <w:color w:val="000000"/>
          <w:sz w:val="24"/>
          <w:szCs w:val="24"/>
        </w:rPr>
      </w:pPr>
      <w:r>
        <w:rPr>
          <w:b/>
          <w:color w:val="000000"/>
          <w:sz w:val="24"/>
          <w:szCs w:val="24"/>
        </w:rPr>
        <w:t xml:space="preserve">Art.23 </w:t>
      </w:r>
      <w:r>
        <w:rPr>
          <w:color w:val="000000"/>
          <w:sz w:val="24"/>
          <w:szCs w:val="24"/>
        </w:rPr>
        <w:t>Fica instituído o Comitê Gestor de Proteção de Dados Pessoais do IFPA com objetivo de avaliar as ações de tratamento de dados quanto à adequação à Lei Geral de Proteção de Dados Pessoais.</w:t>
      </w:r>
    </w:p>
    <w:p w14:paraId="0000009C" w14:textId="77777777" w:rsidR="00EB27E1" w:rsidRDefault="00EB27E1">
      <w:pPr>
        <w:pBdr>
          <w:top w:val="nil"/>
          <w:left w:val="nil"/>
          <w:bottom w:val="nil"/>
          <w:right w:val="nil"/>
          <w:between w:val="nil"/>
        </w:pBdr>
        <w:spacing w:before="10"/>
        <w:ind w:left="109" w:firstLine="1443"/>
        <w:jc w:val="both"/>
        <w:rPr>
          <w:color w:val="000000"/>
          <w:sz w:val="32"/>
          <w:szCs w:val="32"/>
        </w:rPr>
      </w:pPr>
    </w:p>
    <w:p w14:paraId="0000009D" w14:textId="780FFC4C" w:rsidR="00EB27E1" w:rsidRDefault="004E5F34">
      <w:pPr>
        <w:pBdr>
          <w:top w:val="nil"/>
          <w:left w:val="nil"/>
          <w:bottom w:val="nil"/>
          <w:right w:val="nil"/>
          <w:between w:val="nil"/>
        </w:pBdr>
        <w:spacing w:before="1" w:line="360" w:lineRule="auto"/>
        <w:ind w:left="118" w:right="114" w:firstLine="1443"/>
        <w:jc w:val="both"/>
        <w:rPr>
          <w:color w:val="000000"/>
          <w:sz w:val="24"/>
          <w:szCs w:val="24"/>
        </w:rPr>
      </w:pPr>
      <w:r>
        <w:rPr>
          <w:b/>
          <w:color w:val="000000"/>
          <w:sz w:val="24"/>
          <w:szCs w:val="24"/>
        </w:rPr>
        <w:t xml:space="preserve">Art.24 </w:t>
      </w:r>
      <w:r>
        <w:rPr>
          <w:color w:val="000000"/>
          <w:sz w:val="24"/>
          <w:szCs w:val="24"/>
        </w:rPr>
        <w:t xml:space="preserve">O Comitê Gestor de Proteção de Dados Pessoais é de caráter permanente </w:t>
      </w:r>
      <w:r w:rsidRPr="00D65039">
        <w:rPr>
          <w:sz w:val="24"/>
          <w:szCs w:val="24"/>
        </w:rPr>
        <w:t>e vinculado ao C</w:t>
      </w:r>
      <w:r w:rsidR="00C77834" w:rsidRPr="00D65039">
        <w:rPr>
          <w:sz w:val="24"/>
          <w:szCs w:val="24"/>
        </w:rPr>
        <w:t>omitê de Governança, Riscos</w:t>
      </w:r>
      <w:r w:rsidR="00D65039" w:rsidRPr="00D65039">
        <w:rPr>
          <w:sz w:val="24"/>
          <w:szCs w:val="24"/>
        </w:rPr>
        <w:t xml:space="preserve">, </w:t>
      </w:r>
      <w:r w:rsidR="00C77834" w:rsidRPr="00D65039">
        <w:rPr>
          <w:sz w:val="24"/>
          <w:szCs w:val="24"/>
        </w:rPr>
        <w:t>Controle</w:t>
      </w:r>
      <w:r w:rsidR="00D65039" w:rsidRPr="00D65039">
        <w:rPr>
          <w:sz w:val="24"/>
          <w:szCs w:val="24"/>
        </w:rPr>
        <w:t>s e Integridade</w:t>
      </w:r>
      <w:r w:rsidRPr="00D65039">
        <w:rPr>
          <w:sz w:val="24"/>
          <w:szCs w:val="24"/>
        </w:rPr>
        <w:t xml:space="preserve"> </w:t>
      </w:r>
      <w:r w:rsidR="00C77834" w:rsidRPr="00D65039">
        <w:rPr>
          <w:sz w:val="24"/>
          <w:szCs w:val="24"/>
        </w:rPr>
        <w:t>(CGRCI</w:t>
      </w:r>
      <w:r w:rsidRPr="00D65039">
        <w:rPr>
          <w:sz w:val="24"/>
          <w:szCs w:val="24"/>
        </w:rPr>
        <w:t>), possuindo natureza co</w:t>
      </w:r>
      <w:r>
        <w:rPr>
          <w:color w:val="000000"/>
          <w:sz w:val="24"/>
          <w:szCs w:val="24"/>
        </w:rPr>
        <w:t>nsultiva e propositiva nas políticas e ações em sua área de competência no âmbito do IFPA.</w:t>
      </w:r>
    </w:p>
    <w:p w14:paraId="0000009E" w14:textId="77777777" w:rsidR="00EB27E1" w:rsidRDefault="00EB27E1">
      <w:pPr>
        <w:pBdr>
          <w:top w:val="nil"/>
          <w:left w:val="nil"/>
          <w:bottom w:val="nil"/>
          <w:right w:val="nil"/>
          <w:between w:val="nil"/>
        </w:pBdr>
        <w:spacing w:before="10"/>
        <w:ind w:left="109" w:firstLine="1443"/>
        <w:jc w:val="both"/>
        <w:rPr>
          <w:color w:val="000000"/>
          <w:sz w:val="32"/>
          <w:szCs w:val="32"/>
        </w:rPr>
      </w:pPr>
    </w:p>
    <w:p w14:paraId="0000009F" w14:textId="77777777" w:rsidR="00EB27E1" w:rsidRDefault="004E5F34">
      <w:pPr>
        <w:pBdr>
          <w:top w:val="nil"/>
          <w:left w:val="nil"/>
          <w:bottom w:val="nil"/>
          <w:right w:val="nil"/>
          <w:between w:val="nil"/>
        </w:pBdr>
        <w:spacing w:before="1" w:line="362" w:lineRule="auto"/>
        <w:ind w:left="118" w:right="147" w:firstLine="1443"/>
        <w:jc w:val="both"/>
        <w:rPr>
          <w:color w:val="000000"/>
          <w:sz w:val="24"/>
          <w:szCs w:val="24"/>
        </w:rPr>
      </w:pPr>
      <w:r>
        <w:rPr>
          <w:b/>
          <w:color w:val="000000"/>
          <w:sz w:val="24"/>
          <w:szCs w:val="24"/>
        </w:rPr>
        <w:t xml:space="preserve">Art.25 </w:t>
      </w:r>
      <w:r>
        <w:rPr>
          <w:color w:val="000000"/>
          <w:sz w:val="24"/>
          <w:szCs w:val="24"/>
        </w:rPr>
        <w:t>O Comitê Gestor de Proteção de Dados Pessoais do IFPA será composto por:</w:t>
      </w:r>
    </w:p>
    <w:p w14:paraId="000000A0" w14:textId="77777777" w:rsidR="00EB27E1" w:rsidRDefault="004E5F34">
      <w:pPr>
        <w:pBdr>
          <w:top w:val="nil"/>
          <w:left w:val="nil"/>
          <w:bottom w:val="nil"/>
          <w:right w:val="nil"/>
          <w:between w:val="nil"/>
        </w:pBdr>
        <w:spacing w:line="360" w:lineRule="auto"/>
        <w:ind w:left="118" w:right="147" w:firstLine="1440"/>
        <w:jc w:val="both"/>
        <w:rPr>
          <w:color w:val="000000"/>
          <w:sz w:val="24"/>
          <w:szCs w:val="24"/>
        </w:rPr>
      </w:pPr>
      <w:r>
        <w:rPr>
          <w:color w:val="000000"/>
          <w:sz w:val="24"/>
          <w:szCs w:val="24"/>
        </w:rPr>
        <w:t xml:space="preserve"> I - Encarregado de Dados do IFPA; </w:t>
      </w:r>
    </w:p>
    <w:p w14:paraId="000000A1" w14:textId="77777777" w:rsidR="00EB27E1" w:rsidRDefault="004E5F34">
      <w:pPr>
        <w:pBdr>
          <w:top w:val="nil"/>
          <w:left w:val="nil"/>
          <w:bottom w:val="nil"/>
          <w:right w:val="nil"/>
          <w:between w:val="nil"/>
        </w:pBdr>
        <w:spacing w:line="360" w:lineRule="auto"/>
        <w:ind w:left="118" w:right="147" w:firstLine="1440"/>
        <w:jc w:val="both"/>
        <w:rPr>
          <w:color w:val="000000"/>
          <w:sz w:val="24"/>
          <w:szCs w:val="24"/>
        </w:rPr>
      </w:pPr>
      <w:r>
        <w:rPr>
          <w:color w:val="000000"/>
          <w:sz w:val="24"/>
          <w:szCs w:val="24"/>
        </w:rPr>
        <w:t xml:space="preserve"> II - Um representante da Pró-reitoria de Gestão de Pessoas;</w:t>
      </w:r>
    </w:p>
    <w:p w14:paraId="000000A2" w14:textId="77777777" w:rsidR="00EB27E1" w:rsidRDefault="004E5F34">
      <w:pPr>
        <w:pBdr>
          <w:top w:val="nil"/>
          <w:left w:val="nil"/>
          <w:bottom w:val="nil"/>
          <w:right w:val="nil"/>
          <w:between w:val="nil"/>
        </w:pBdr>
        <w:spacing w:line="360" w:lineRule="auto"/>
        <w:ind w:left="109" w:right="147" w:firstLine="1440"/>
        <w:jc w:val="both"/>
        <w:rPr>
          <w:color w:val="000000"/>
          <w:sz w:val="24"/>
          <w:szCs w:val="24"/>
        </w:rPr>
      </w:pPr>
      <w:r>
        <w:rPr>
          <w:color w:val="000000"/>
          <w:sz w:val="24"/>
          <w:szCs w:val="24"/>
        </w:rPr>
        <w:t xml:space="preserve"> III - Um representante da Assessoria de Comunicação Social; </w:t>
      </w:r>
    </w:p>
    <w:p w14:paraId="000000A3" w14:textId="77777777" w:rsidR="00EB27E1" w:rsidRDefault="004E5F34">
      <w:pPr>
        <w:pBdr>
          <w:top w:val="nil"/>
          <w:left w:val="nil"/>
          <w:bottom w:val="nil"/>
          <w:right w:val="nil"/>
          <w:between w:val="nil"/>
        </w:pBdr>
        <w:spacing w:line="360" w:lineRule="auto"/>
        <w:ind w:left="109" w:right="147" w:firstLine="1440"/>
        <w:jc w:val="both"/>
        <w:rPr>
          <w:color w:val="000000"/>
          <w:sz w:val="24"/>
          <w:szCs w:val="24"/>
        </w:rPr>
      </w:pPr>
      <w:r>
        <w:rPr>
          <w:color w:val="000000"/>
          <w:sz w:val="24"/>
          <w:szCs w:val="24"/>
        </w:rPr>
        <w:t>IV - Um representante da Comissão Permanente de Avaliação de Documentos Sigilosos;</w:t>
      </w:r>
    </w:p>
    <w:p w14:paraId="000000A4" w14:textId="77777777" w:rsidR="00EB27E1" w:rsidRDefault="004E5F34">
      <w:pPr>
        <w:pBdr>
          <w:top w:val="nil"/>
          <w:left w:val="nil"/>
          <w:bottom w:val="nil"/>
          <w:right w:val="nil"/>
          <w:between w:val="nil"/>
        </w:pBdr>
        <w:spacing w:line="360" w:lineRule="auto"/>
        <w:ind w:left="109" w:right="147" w:firstLine="1440"/>
        <w:jc w:val="both"/>
        <w:rPr>
          <w:color w:val="000000"/>
          <w:sz w:val="24"/>
          <w:szCs w:val="24"/>
        </w:rPr>
      </w:pPr>
      <w:r>
        <w:rPr>
          <w:color w:val="000000"/>
          <w:sz w:val="24"/>
          <w:szCs w:val="24"/>
        </w:rPr>
        <w:t xml:space="preserve">V - </w:t>
      </w:r>
      <w:r>
        <w:rPr>
          <w:sz w:val="24"/>
          <w:szCs w:val="24"/>
        </w:rPr>
        <w:t xml:space="preserve">Um representante do Comitê </w:t>
      </w:r>
      <w:r>
        <w:rPr>
          <w:color w:val="000000"/>
          <w:sz w:val="24"/>
          <w:szCs w:val="24"/>
        </w:rPr>
        <w:t xml:space="preserve">Gestor da Segurança da Informação; </w:t>
      </w:r>
    </w:p>
    <w:p w14:paraId="000000A5" w14:textId="77777777" w:rsidR="00EB27E1" w:rsidRDefault="004E5F34">
      <w:pPr>
        <w:pBdr>
          <w:top w:val="nil"/>
          <w:left w:val="nil"/>
          <w:bottom w:val="nil"/>
          <w:right w:val="nil"/>
          <w:between w:val="nil"/>
        </w:pBdr>
        <w:spacing w:line="360" w:lineRule="auto"/>
        <w:ind w:left="109" w:right="147" w:firstLine="1440"/>
        <w:jc w:val="both"/>
        <w:rPr>
          <w:color w:val="000000"/>
          <w:sz w:val="24"/>
          <w:szCs w:val="24"/>
        </w:rPr>
      </w:pPr>
      <w:r>
        <w:rPr>
          <w:color w:val="000000"/>
          <w:sz w:val="24"/>
          <w:szCs w:val="24"/>
        </w:rPr>
        <w:t xml:space="preserve">VI - Um representante do Gabinete – Reitoria; </w:t>
      </w:r>
    </w:p>
    <w:p w14:paraId="000000A6" w14:textId="77777777" w:rsidR="00EB27E1" w:rsidRDefault="004E5F34">
      <w:pPr>
        <w:pBdr>
          <w:top w:val="nil"/>
          <w:left w:val="nil"/>
          <w:bottom w:val="nil"/>
          <w:right w:val="nil"/>
          <w:between w:val="nil"/>
        </w:pBdr>
        <w:spacing w:line="360" w:lineRule="auto"/>
        <w:ind w:left="109" w:right="147" w:firstLine="1440"/>
        <w:jc w:val="both"/>
        <w:rPr>
          <w:color w:val="000000"/>
          <w:sz w:val="24"/>
          <w:szCs w:val="24"/>
        </w:rPr>
      </w:pPr>
      <w:r>
        <w:rPr>
          <w:color w:val="000000"/>
          <w:sz w:val="24"/>
          <w:szCs w:val="24"/>
        </w:rPr>
        <w:t xml:space="preserve">VII - Um Representante da Pró-Reitoria de Ensino; </w:t>
      </w:r>
    </w:p>
    <w:p w14:paraId="000000A7" w14:textId="77777777" w:rsidR="00EB27E1" w:rsidRDefault="004E5F34">
      <w:pPr>
        <w:pBdr>
          <w:top w:val="nil"/>
          <w:left w:val="nil"/>
          <w:bottom w:val="nil"/>
          <w:right w:val="nil"/>
          <w:between w:val="nil"/>
        </w:pBdr>
        <w:spacing w:line="360" w:lineRule="auto"/>
        <w:ind w:left="109" w:right="147" w:firstLine="1440"/>
        <w:jc w:val="both"/>
        <w:rPr>
          <w:color w:val="000000"/>
          <w:sz w:val="24"/>
          <w:szCs w:val="24"/>
        </w:rPr>
      </w:pPr>
      <w:r>
        <w:rPr>
          <w:color w:val="000000"/>
          <w:sz w:val="24"/>
          <w:szCs w:val="24"/>
        </w:rPr>
        <w:t xml:space="preserve">VIII - Um Representante da Pró-Reitoria de Administração; </w:t>
      </w:r>
    </w:p>
    <w:p w14:paraId="000000A8" w14:textId="77777777" w:rsidR="00EB27E1" w:rsidRDefault="004E5F34">
      <w:pPr>
        <w:pBdr>
          <w:top w:val="nil"/>
          <w:left w:val="nil"/>
          <w:bottom w:val="nil"/>
          <w:right w:val="nil"/>
          <w:between w:val="nil"/>
        </w:pBdr>
        <w:spacing w:line="360" w:lineRule="auto"/>
        <w:ind w:left="109" w:right="147" w:firstLine="1440"/>
        <w:jc w:val="both"/>
        <w:rPr>
          <w:color w:val="000000"/>
          <w:sz w:val="24"/>
          <w:szCs w:val="24"/>
        </w:rPr>
      </w:pPr>
      <w:r>
        <w:rPr>
          <w:color w:val="000000"/>
          <w:sz w:val="24"/>
          <w:szCs w:val="24"/>
        </w:rPr>
        <w:t>IX –  Um Representante da Pró-Reitoria de Pesquisa e Pós Graduação;</w:t>
      </w:r>
    </w:p>
    <w:p w14:paraId="000000A9" w14:textId="77777777" w:rsidR="00EB27E1" w:rsidRDefault="004E5F34">
      <w:pPr>
        <w:pBdr>
          <w:top w:val="nil"/>
          <w:left w:val="nil"/>
          <w:bottom w:val="nil"/>
          <w:right w:val="nil"/>
          <w:between w:val="nil"/>
        </w:pBdr>
        <w:spacing w:line="360" w:lineRule="auto"/>
        <w:ind w:left="109" w:right="147" w:firstLine="1440"/>
        <w:jc w:val="both"/>
        <w:rPr>
          <w:color w:val="000000"/>
          <w:sz w:val="24"/>
          <w:szCs w:val="24"/>
        </w:rPr>
      </w:pPr>
      <w:r>
        <w:rPr>
          <w:color w:val="000000"/>
          <w:sz w:val="24"/>
          <w:szCs w:val="24"/>
        </w:rPr>
        <w:t>X - Um representante do Núcleo de Gestão de Documental;</w:t>
      </w:r>
    </w:p>
    <w:p w14:paraId="000000AA" w14:textId="77777777" w:rsidR="00EB27E1" w:rsidRDefault="004E5F34">
      <w:pPr>
        <w:pBdr>
          <w:top w:val="nil"/>
          <w:left w:val="nil"/>
          <w:bottom w:val="nil"/>
          <w:right w:val="nil"/>
          <w:between w:val="nil"/>
        </w:pBdr>
        <w:spacing w:line="360" w:lineRule="auto"/>
        <w:ind w:left="109" w:right="147" w:firstLine="1440"/>
        <w:jc w:val="both"/>
        <w:rPr>
          <w:sz w:val="24"/>
          <w:szCs w:val="24"/>
        </w:rPr>
      </w:pPr>
      <w:r>
        <w:rPr>
          <w:sz w:val="24"/>
          <w:szCs w:val="24"/>
        </w:rPr>
        <w:t>XI - Um representante da Pró-Reitoria de Extensão</w:t>
      </w:r>
    </w:p>
    <w:p w14:paraId="000000AB" w14:textId="68E22691" w:rsidR="00EB27E1" w:rsidRPr="00D65039" w:rsidRDefault="004E5F34">
      <w:pPr>
        <w:pBdr>
          <w:top w:val="nil"/>
          <w:left w:val="nil"/>
          <w:bottom w:val="nil"/>
          <w:right w:val="nil"/>
          <w:between w:val="nil"/>
        </w:pBdr>
        <w:spacing w:line="360" w:lineRule="auto"/>
        <w:ind w:left="109" w:right="147" w:firstLine="1440"/>
        <w:jc w:val="both"/>
        <w:rPr>
          <w:sz w:val="24"/>
          <w:szCs w:val="24"/>
        </w:rPr>
      </w:pPr>
      <w:r w:rsidRPr="00D65039">
        <w:rPr>
          <w:sz w:val="24"/>
          <w:szCs w:val="24"/>
        </w:rPr>
        <w:t>XII- U</w:t>
      </w:r>
      <w:r w:rsidR="00C77834" w:rsidRPr="00D65039">
        <w:rPr>
          <w:sz w:val="24"/>
          <w:szCs w:val="24"/>
        </w:rPr>
        <w:t>m representante da Unidade de Gestão à Integridade vinculada a DPDI.</w:t>
      </w:r>
    </w:p>
    <w:p w14:paraId="000000AC" w14:textId="77777777" w:rsidR="00EB27E1" w:rsidRDefault="00EB27E1">
      <w:pPr>
        <w:pBdr>
          <w:top w:val="nil"/>
          <w:left w:val="nil"/>
          <w:bottom w:val="nil"/>
          <w:right w:val="nil"/>
          <w:between w:val="nil"/>
        </w:pBdr>
        <w:spacing w:line="360" w:lineRule="auto"/>
        <w:ind w:left="109" w:right="147" w:firstLine="1440"/>
        <w:jc w:val="both"/>
        <w:rPr>
          <w:sz w:val="24"/>
          <w:szCs w:val="24"/>
        </w:rPr>
      </w:pPr>
    </w:p>
    <w:p w14:paraId="000000AE" w14:textId="77777777" w:rsidR="00EB27E1" w:rsidRDefault="004E5F34">
      <w:pPr>
        <w:pBdr>
          <w:top w:val="nil"/>
          <w:left w:val="nil"/>
          <w:bottom w:val="nil"/>
          <w:right w:val="nil"/>
          <w:between w:val="nil"/>
        </w:pBdr>
        <w:spacing w:before="121"/>
        <w:ind w:left="118" w:firstLine="1443"/>
        <w:jc w:val="both"/>
        <w:rPr>
          <w:color w:val="000000"/>
          <w:sz w:val="24"/>
          <w:szCs w:val="24"/>
        </w:rPr>
      </w:pPr>
      <w:r>
        <w:rPr>
          <w:b/>
          <w:color w:val="000000"/>
          <w:sz w:val="24"/>
          <w:szCs w:val="24"/>
        </w:rPr>
        <w:t xml:space="preserve">Art. 26 </w:t>
      </w:r>
      <w:r>
        <w:rPr>
          <w:color w:val="000000"/>
          <w:sz w:val="24"/>
          <w:szCs w:val="24"/>
        </w:rPr>
        <w:t xml:space="preserve">São competências do Comitê Gestor de Proteção de Dados Pessoais: </w:t>
      </w:r>
    </w:p>
    <w:p w14:paraId="000000AF" w14:textId="77777777" w:rsidR="00EB27E1" w:rsidRDefault="00EB27E1">
      <w:pPr>
        <w:pBdr>
          <w:top w:val="nil"/>
          <w:left w:val="nil"/>
          <w:bottom w:val="nil"/>
          <w:right w:val="nil"/>
          <w:between w:val="nil"/>
        </w:pBdr>
        <w:spacing w:before="121"/>
        <w:ind w:left="118" w:firstLine="1443"/>
        <w:jc w:val="both"/>
        <w:rPr>
          <w:color w:val="000000"/>
          <w:sz w:val="24"/>
          <w:szCs w:val="24"/>
        </w:rPr>
      </w:pPr>
    </w:p>
    <w:p w14:paraId="000000B0" w14:textId="77777777" w:rsidR="00EB27E1" w:rsidRDefault="004E5F34">
      <w:pPr>
        <w:pBdr>
          <w:top w:val="nil"/>
          <w:left w:val="nil"/>
          <w:bottom w:val="nil"/>
          <w:right w:val="nil"/>
          <w:between w:val="nil"/>
        </w:pBdr>
        <w:spacing w:line="360" w:lineRule="auto"/>
        <w:ind w:left="119" w:firstLine="1440"/>
        <w:jc w:val="both"/>
        <w:rPr>
          <w:color w:val="000000"/>
          <w:sz w:val="24"/>
          <w:szCs w:val="24"/>
        </w:rPr>
      </w:pPr>
      <w:r>
        <w:rPr>
          <w:color w:val="000000"/>
          <w:sz w:val="24"/>
          <w:szCs w:val="24"/>
        </w:rPr>
        <w:t xml:space="preserve">I - assessorar o Encarregado de Dados do IFPA em suas atividades descritas no Art.22 deste documento, inclusive como instância consultiva; </w:t>
      </w:r>
    </w:p>
    <w:p w14:paraId="000000B1" w14:textId="77777777" w:rsidR="00EB27E1" w:rsidRDefault="004E5F34">
      <w:pPr>
        <w:pBdr>
          <w:top w:val="nil"/>
          <w:left w:val="nil"/>
          <w:bottom w:val="nil"/>
          <w:right w:val="nil"/>
          <w:between w:val="nil"/>
        </w:pBdr>
        <w:spacing w:line="360" w:lineRule="auto"/>
        <w:ind w:left="119" w:firstLine="1440"/>
        <w:jc w:val="both"/>
        <w:rPr>
          <w:color w:val="000000"/>
          <w:sz w:val="24"/>
          <w:szCs w:val="24"/>
        </w:rPr>
      </w:pPr>
      <w:r>
        <w:rPr>
          <w:color w:val="000000"/>
          <w:sz w:val="24"/>
          <w:szCs w:val="24"/>
        </w:rPr>
        <w:lastRenderedPageBreak/>
        <w:t xml:space="preserve">II - propor normas e procedimentos metodológicos para implementação da Política de Proteção de Dados Pessoais, com objetivo de regulamentar a proteção dos dados pessoais no âmbito do IFPA; </w:t>
      </w:r>
    </w:p>
    <w:p w14:paraId="000000B2" w14:textId="77777777" w:rsidR="00EB27E1" w:rsidRDefault="004E5F34">
      <w:pPr>
        <w:pBdr>
          <w:top w:val="nil"/>
          <w:left w:val="nil"/>
          <w:bottom w:val="nil"/>
          <w:right w:val="nil"/>
          <w:between w:val="nil"/>
        </w:pBdr>
        <w:spacing w:line="360" w:lineRule="auto"/>
        <w:ind w:left="119" w:firstLine="1440"/>
        <w:jc w:val="both"/>
        <w:rPr>
          <w:color w:val="000000"/>
          <w:sz w:val="24"/>
          <w:szCs w:val="24"/>
        </w:rPr>
      </w:pPr>
      <w:r>
        <w:rPr>
          <w:color w:val="000000"/>
          <w:sz w:val="24"/>
          <w:szCs w:val="24"/>
        </w:rPr>
        <w:t xml:space="preserve">III - </w:t>
      </w:r>
      <w:r>
        <w:rPr>
          <w:sz w:val="24"/>
          <w:szCs w:val="24"/>
        </w:rPr>
        <w:t xml:space="preserve">elaborar </w:t>
      </w:r>
      <w:r>
        <w:rPr>
          <w:color w:val="000000"/>
          <w:sz w:val="24"/>
          <w:szCs w:val="24"/>
        </w:rPr>
        <w:t xml:space="preserve">relatórios de impacto à privacidade e proteção de dados, pareceres técnicos e revisão de documentos no que se refere à proteção de dados; </w:t>
      </w:r>
    </w:p>
    <w:p w14:paraId="000000B3" w14:textId="77777777" w:rsidR="00EB27E1" w:rsidRDefault="004E5F34">
      <w:pPr>
        <w:pBdr>
          <w:top w:val="nil"/>
          <w:left w:val="nil"/>
          <w:bottom w:val="nil"/>
          <w:right w:val="nil"/>
          <w:between w:val="nil"/>
        </w:pBdr>
        <w:spacing w:line="360" w:lineRule="auto"/>
        <w:ind w:left="119" w:firstLine="1440"/>
        <w:jc w:val="both"/>
        <w:rPr>
          <w:color w:val="000000"/>
          <w:sz w:val="24"/>
          <w:szCs w:val="24"/>
        </w:rPr>
      </w:pPr>
      <w:r>
        <w:rPr>
          <w:color w:val="000000"/>
          <w:sz w:val="24"/>
          <w:szCs w:val="24"/>
        </w:rPr>
        <w:t xml:space="preserve">IV - avaliar os procedimentos de tratamento e proteção dos dados pessoais existentes e propor estratégias e metas em observância à LGPD; </w:t>
      </w:r>
    </w:p>
    <w:p w14:paraId="000000B4" w14:textId="77777777" w:rsidR="00EB27E1" w:rsidRDefault="004E5F34">
      <w:pPr>
        <w:pBdr>
          <w:top w:val="nil"/>
          <w:left w:val="nil"/>
          <w:bottom w:val="nil"/>
          <w:right w:val="nil"/>
          <w:between w:val="nil"/>
        </w:pBdr>
        <w:spacing w:line="360" w:lineRule="auto"/>
        <w:ind w:left="119" w:firstLine="1440"/>
        <w:jc w:val="both"/>
        <w:rPr>
          <w:color w:val="000000"/>
          <w:sz w:val="24"/>
          <w:szCs w:val="24"/>
        </w:rPr>
      </w:pPr>
      <w:r>
        <w:rPr>
          <w:color w:val="000000"/>
          <w:sz w:val="24"/>
          <w:szCs w:val="24"/>
        </w:rPr>
        <w:t xml:space="preserve">V - revisar a Política de Proteção de Dados Pessoais e as instruções normativas a cada 1 (um) ano, ou no caso de alterações de legislações relevantes; </w:t>
      </w:r>
    </w:p>
    <w:p w14:paraId="000000B5" w14:textId="77777777" w:rsidR="00EB27E1" w:rsidRDefault="004E5F34">
      <w:pPr>
        <w:pBdr>
          <w:top w:val="nil"/>
          <w:left w:val="nil"/>
          <w:bottom w:val="nil"/>
          <w:right w:val="nil"/>
          <w:between w:val="nil"/>
        </w:pBdr>
        <w:spacing w:line="360" w:lineRule="auto"/>
        <w:ind w:left="119" w:firstLine="1440"/>
        <w:jc w:val="both"/>
        <w:rPr>
          <w:color w:val="000000"/>
          <w:sz w:val="24"/>
          <w:szCs w:val="24"/>
        </w:rPr>
      </w:pPr>
      <w:r>
        <w:rPr>
          <w:color w:val="000000"/>
          <w:sz w:val="24"/>
          <w:szCs w:val="24"/>
        </w:rPr>
        <w:t xml:space="preserve">VI - promover ações de conscientização, divulgação de boas práticas e treinamentos sobre a aplicação da política e normas relacionadas à proteção de dados pessoais; </w:t>
      </w:r>
    </w:p>
    <w:p w14:paraId="000000B6" w14:textId="77777777" w:rsidR="00EB27E1" w:rsidRDefault="004E5F34">
      <w:pPr>
        <w:pBdr>
          <w:top w:val="nil"/>
          <w:left w:val="nil"/>
          <w:bottom w:val="nil"/>
          <w:right w:val="nil"/>
          <w:between w:val="nil"/>
        </w:pBdr>
        <w:spacing w:line="360" w:lineRule="auto"/>
        <w:ind w:left="119" w:firstLine="1440"/>
        <w:jc w:val="both"/>
        <w:rPr>
          <w:color w:val="000000"/>
          <w:sz w:val="24"/>
          <w:szCs w:val="24"/>
        </w:rPr>
      </w:pPr>
      <w:r>
        <w:rPr>
          <w:color w:val="000000"/>
          <w:sz w:val="24"/>
          <w:szCs w:val="24"/>
        </w:rPr>
        <w:t xml:space="preserve">VII - planejar e coordenar a implantação do Plano de Conformidade às Leis de Proteção de </w:t>
      </w:r>
      <w:r>
        <w:rPr>
          <w:sz w:val="24"/>
          <w:szCs w:val="24"/>
        </w:rPr>
        <w:t>D</w:t>
      </w:r>
      <w:r>
        <w:rPr>
          <w:color w:val="000000"/>
          <w:sz w:val="24"/>
          <w:szCs w:val="24"/>
        </w:rPr>
        <w:t>ados Pessoais, ações e projetos necessários para a adequação à LGPD;</w:t>
      </w:r>
    </w:p>
    <w:p w14:paraId="000000B7" w14:textId="77777777" w:rsidR="00EB27E1" w:rsidRDefault="004E5F34">
      <w:pPr>
        <w:pBdr>
          <w:top w:val="nil"/>
          <w:left w:val="nil"/>
          <w:bottom w:val="nil"/>
          <w:right w:val="nil"/>
          <w:between w:val="nil"/>
        </w:pBdr>
        <w:spacing w:line="360" w:lineRule="auto"/>
        <w:ind w:left="119" w:firstLine="1440"/>
        <w:jc w:val="both"/>
        <w:rPr>
          <w:color w:val="000000"/>
          <w:sz w:val="24"/>
          <w:szCs w:val="24"/>
        </w:rPr>
      </w:pPr>
      <w:r>
        <w:rPr>
          <w:color w:val="000000"/>
          <w:sz w:val="24"/>
          <w:szCs w:val="24"/>
        </w:rPr>
        <w:t>VIII - acompanhar a implantação dos planos e o cumprimento das ações regulamentadoras no IFPA;</w:t>
      </w:r>
    </w:p>
    <w:p w14:paraId="000000B8" w14:textId="77777777" w:rsidR="00EB27E1" w:rsidRDefault="00EB27E1">
      <w:pPr>
        <w:pBdr>
          <w:top w:val="nil"/>
          <w:left w:val="nil"/>
          <w:bottom w:val="nil"/>
          <w:right w:val="nil"/>
          <w:between w:val="nil"/>
        </w:pBdr>
        <w:spacing w:before="4"/>
        <w:ind w:left="109" w:firstLine="1443"/>
        <w:jc w:val="both"/>
        <w:rPr>
          <w:color w:val="000000"/>
          <w:sz w:val="32"/>
          <w:szCs w:val="32"/>
        </w:rPr>
      </w:pPr>
    </w:p>
    <w:p w14:paraId="000000B9" w14:textId="6938945F" w:rsidR="00EB27E1" w:rsidRPr="00D65039" w:rsidRDefault="004E5F34">
      <w:pPr>
        <w:pBdr>
          <w:top w:val="nil"/>
          <w:left w:val="nil"/>
          <w:bottom w:val="nil"/>
          <w:right w:val="nil"/>
          <w:between w:val="nil"/>
        </w:pBdr>
        <w:spacing w:before="121" w:line="360" w:lineRule="auto"/>
        <w:ind w:left="118" w:right="118" w:firstLine="1443"/>
        <w:jc w:val="both"/>
        <w:rPr>
          <w:sz w:val="24"/>
          <w:szCs w:val="24"/>
        </w:rPr>
      </w:pPr>
      <w:r>
        <w:rPr>
          <w:b/>
          <w:color w:val="000000"/>
          <w:sz w:val="24"/>
          <w:szCs w:val="24"/>
        </w:rPr>
        <w:t xml:space="preserve">Art.27 </w:t>
      </w:r>
      <w:r>
        <w:rPr>
          <w:color w:val="000000"/>
          <w:sz w:val="24"/>
          <w:szCs w:val="24"/>
        </w:rPr>
        <w:t>Anualmente o Comitê emitirá cronograma de reuniões para a efetivação de suas obrigações estabelecidas no artigo anterior</w:t>
      </w:r>
      <w:r w:rsidR="00C77834" w:rsidRPr="00D65039">
        <w:rPr>
          <w:sz w:val="24"/>
          <w:szCs w:val="24"/>
        </w:rPr>
        <w:t>, conforme estabelecido em seu regimento</w:t>
      </w:r>
      <w:r w:rsidRPr="00D65039">
        <w:rPr>
          <w:sz w:val="24"/>
          <w:szCs w:val="24"/>
        </w:rPr>
        <w:t>.</w:t>
      </w:r>
    </w:p>
    <w:p w14:paraId="000000BA" w14:textId="77777777" w:rsidR="00EB27E1" w:rsidRDefault="00EB27E1">
      <w:pPr>
        <w:pBdr>
          <w:top w:val="nil"/>
          <w:left w:val="nil"/>
          <w:bottom w:val="nil"/>
          <w:right w:val="nil"/>
          <w:between w:val="nil"/>
        </w:pBdr>
        <w:spacing w:before="121"/>
        <w:ind w:left="109" w:firstLine="1443"/>
        <w:jc w:val="both"/>
        <w:rPr>
          <w:color w:val="000000"/>
          <w:sz w:val="24"/>
          <w:szCs w:val="24"/>
        </w:rPr>
      </w:pPr>
    </w:p>
    <w:p w14:paraId="000000BB" w14:textId="77777777" w:rsidR="00EB27E1" w:rsidRDefault="00EB27E1">
      <w:pPr>
        <w:pBdr>
          <w:top w:val="nil"/>
          <w:left w:val="nil"/>
          <w:bottom w:val="nil"/>
          <w:right w:val="nil"/>
          <w:between w:val="nil"/>
        </w:pBdr>
        <w:spacing w:before="121"/>
        <w:ind w:left="109" w:firstLine="1443"/>
        <w:jc w:val="both"/>
        <w:rPr>
          <w:color w:val="000000"/>
          <w:sz w:val="24"/>
          <w:szCs w:val="24"/>
        </w:rPr>
      </w:pPr>
    </w:p>
    <w:p w14:paraId="000000BC" w14:textId="77777777" w:rsidR="00EB27E1" w:rsidRDefault="004E5F34">
      <w:pPr>
        <w:pStyle w:val="Ttulo1"/>
        <w:spacing w:before="206"/>
        <w:ind w:left="0"/>
      </w:pPr>
      <w:r>
        <w:t xml:space="preserve">                                                           CAPÍTULO III</w:t>
      </w:r>
    </w:p>
    <w:p w14:paraId="000000BD" w14:textId="77777777" w:rsidR="00EB27E1" w:rsidRDefault="004E5F34">
      <w:pPr>
        <w:spacing w:before="129"/>
        <w:ind w:right="3296"/>
        <w:jc w:val="center"/>
        <w:rPr>
          <w:b/>
        </w:rPr>
      </w:pPr>
      <w:r>
        <w:rPr>
          <w:b/>
        </w:rPr>
        <w:t xml:space="preserve">                                                 DO DIREITO  DO TITULAR</w:t>
      </w:r>
    </w:p>
    <w:p w14:paraId="000000BE" w14:textId="77777777" w:rsidR="00EB27E1" w:rsidRDefault="00EB27E1">
      <w:pPr>
        <w:pBdr>
          <w:top w:val="nil"/>
          <w:left w:val="nil"/>
          <w:bottom w:val="nil"/>
          <w:right w:val="nil"/>
          <w:between w:val="nil"/>
        </w:pBdr>
        <w:spacing w:before="121"/>
        <w:ind w:left="109" w:firstLine="1443"/>
        <w:jc w:val="center"/>
        <w:rPr>
          <w:b/>
          <w:color w:val="000000"/>
          <w:sz w:val="24"/>
          <w:szCs w:val="24"/>
        </w:rPr>
      </w:pPr>
    </w:p>
    <w:p w14:paraId="000000BF" w14:textId="77777777" w:rsidR="00EB27E1" w:rsidRDefault="00EB27E1">
      <w:pPr>
        <w:pBdr>
          <w:top w:val="nil"/>
          <w:left w:val="nil"/>
          <w:bottom w:val="nil"/>
          <w:right w:val="nil"/>
          <w:between w:val="nil"/>
        </w:pBdr>
        <w:spacing w:before="10"/>
        <w:ind w:left="109" w:firstLine="1443"/>
        <w:jc w:val="both"/>
        <w:rPr>
          <w:b/>
          <w:color w:val="000000"/>
          <w:sz w:val="19"/>
          <w:szCs w:val="19"/>
        </w:rPr>
      </w:pPr>
    </w:p>
    <w:p w14:paraId="000000C0" w14:textId="77777777" w:rsidR="00EB27E1" w:rsidRDefault="004E5F34">
      <w:pPr>
        <w:pBdr>
          <w:top w:val="nil"/>
          <w:left w:val="nil"/>
          <w:bottom w:val="nil"/>
          <w:right w:val="nil"/>
          <w:between w:val="nil"/>
        </w:pBdr>
        <w:spacing w:before="1" w:line="360" w:lineRule="auto"/>
        <w:ind w:left="118" w:right="113" w:firstLine="1443"/>
        <w:jc w:val="both"/>
        <w:rPr>
          <w:color w:val="000000"/>
          <w:sz w:val="24"/>
          <w:szCs w:val="24"/>
        </w:rPr>
      </w:pPr>
      <w:r>
        <w:rPr>
          <w:b/>
          <w:color w:val="000000"/>
          <w:sz w:val="24"/>
          <w:szCs w:val="24"/>
        </w:rPr>
        <w:t xml:space="preserve">Art.28 </w:t>
      </w:r>
      <w:r>
        <w:rPr>
          <w:color w:val="000000"/>
          <w:sz w:val="24"/>
          <w:szCs w:val="24"/>
        </w:rPr>
        <w:t>O IFPA reforça o seu compromisso e zela para que o titular do dado pessoal possa usufruir dos seus direitos.</w:t>
      </w:r>
    </w:p>
    <w:p w14:paraId="000000C1" w14:textId="77777777" w:rsidR="00EB27E1" w:rsidRDefault="004E5F34">
      <w:pPr>
        <w:pBdr>
          <w:top w:val="nil"/>
          <w:left w:val="nil"/>
          <w:bottom w:val="nil"/>
          <w:right w:val="nil"/>
          <w:between w:val="nil"/>
        </w:pBdr>
        <w:spacing w:before="121" w:line="360" w:lineRule="auto"/>
        <w:ind w:left="118" w:right="118" w:firstLine="1443"/>
        <w:jc w:val="both"/>
        <w:rPr>
          <w:color w:val="000000"/>
          <w:sz w:val="24"/>
          <w:szCs w:val="24"/>
        </w:rPr>
      </w:pPr>
      <w:r>
        <w:rPr>
          <w:b/>
          <w:color w:val="000000"/>
          <w:sz w:val="24"/>
          <w:szCs w:val="24"/>
        </w:rPr>
        <w:t xml:space="preserve">Art.29 </w:t>
      </w:r>
      <w:r>
        <w:rPr>
          <w:color w:val="000000"/>
          <w:sz w:val="24"/>
          <w:szCs w:val="24"/>
        </w:rPr>
        <w:t xml:space="preserve">O titular dos dados pessoais tem direito a obter do IFPA, em relação aos dados do titular por ele tratados, a qualquer momento e mediante requisição:  </w:t>
      </w:r>
    </w:p>
    <w:p w14:paraId="000000C2" w14:textId="77777777" w:rsidR="00EB27E1" w:rsidRDefault="004E5F34">
      <w:pPr>
        <w:pBdr>
          <w:top w:val="nil"/>
          <w:left w:val="nil"/>
          <w:bottom w:val="nil"/>
          <w:right w:val="nil"/>
          <w:between w:val="nil"/>
        </w:pBdr>
        <w:spacing w:before="121" w:line="360" w:lineRule="auto"/>
        <w:ind w:left="118" w:right="118" w:firstLine="1443"/>
        <w:jc w:val="both"/>
        <w:rPr>
          <w:color w:val="000000"/>
        </w:rPr>
      </w:pPr>
      <w:r>
        <w:rPr>
          <w:color w:val="000000"/>
        </w:rPr>
        <w:t xml:space="preserve">I - Direito à confirmação da existência do tratamento: o titular de dados pessoais a qualquer momento poderá confirmar juntamente ao </w:t>
      </w:r>
      <w:r>
        <w:rPr>
          <w:color w:val="000000"/>
          <w:sz w:val="24"/>
          <w:szCs w:val="24"/>
        </w:rPr>
        <w:t>IFPA</w:t>
      </w:r>
      <w:r>
        <w:rPr>
          <w:color w:val="000000"/>
        </w:rPr>
        <w:t xml:space="preserve"> se há operações de tratamento </w:t>
      </w:r>
      <w:r>
        <w:t>relativas</w:t>
      </w:r>
      <w:r>
        <w:rPr>
          <w:color w:val="000000"/>
        </w:rPr>
        <w:t xml:space="preserve"> aos seus dados pessoais. </w:t>
      </w:r>
    </w:p>
    <w:p w14:paraId="000000C3" w14:textId="77777777" w:rsidR="00EB27E1" w:rsidRDefault="004E5F34">
      <w:pPr>
        <w:pBdr>
          <w:top w:val="nil"/>
          <w:left w:val="nil"/>
          <w:bottom w:val="nil"/>
          <w:right w:val="nil"/>
          <w:between w:val="nil"/>
        </w:pBdr>
        <w:spacing w:before="121" w:line="360" w:lineRule="auto"/>
        <w:ind w:left="118" w:right="118" w:firstLine="1443"/>
        <w:jc w:val="both"/>
        <w:rPr>
          <w:color w:val="000000"/>
        </w:rPr>
      </w:pPr>
      <w:r>
        <w:rPr>
          <w:color w:val="000000"/>
        </w:rPr>
        <w:t xml:space="preserve">II - Direito de acesso: o titular de dados pessoais poderá solicitar ao </w:t>
      </w:r>
      <w:r>
        <w:rPr>
          <w:color w:val="000000"/>
          <w:sz w:val="24"/>
          <w:szCs w:val="24"/>
        </w:rPr>
        <w:t>IFPA</w:t>
      </w:r>
      <w:r>
        <w:rPr>
          <w:color w:val="000000"/>
        </w:rPr>
        <w:t xml:space="preserve"> o acesso aos seus dados que são mantidos pela instituição. </w:t>
      </w:r>
    </w:p>
    <w:p w14:paraId="000000C4" w14:textId="77777777" w:rsidR="00EB27E1" w:rsidRDefault="004E5F34">
      <w:pPr>
        <w:pBdr>
          <w:top w:val="nil"/>
          <w:left w:val="nil"/>
          <w:bottom w:val="nil"/>
          <w:right w:val="nil"/>
          <w:between w:val="nil"/>
        </w:pBdr>
        <w:spacing w:before="121" w:line="360" w:lineRule="auto"/>
        <w:ind w:left="118" w:right="118" w:firstLine="1443"/>
        <w:jc w:val="both"/>
        <w:rPr>
          <w:color w:val="000000"/>
        </w:rPr>
      </w:pPr>
      <w:r>
        <w:rPr>
          <w:color w:val="000000"/>
        </w:rPr>
        <w:t xml:space="preserve">III - Direito de correção: o titular de dados pessoais poderá solicitar ao </w:t>
      </w:r>
      <w:r>
        <w:rPr>
          <w:color w:val="000000"/>
          <w:sz w:val="24"/>
          <w:szCs w:val="24"/>
        </w:rPr>
        <w:t>IFPA</w:t>
      </w:r>
      <w:r>
        <w:rPr>
          <w:color w:val="000000"/>
        </w:rPr>
        <w:t xml:space="preserve">, a alteração do seu respectivo dado pessoal que </w:t>
      </w:r>
      <w:r>
        <w:t>esteja</w:t>
      </w:r>
      <w:r>
        <w:rPr>
          <w:color w:val="000000"/>
        </w:rPr>
        <w:t xml:space="preserve"> </w:t>
      </w:r>
      <w:r>
        <w:t>incompleto</w:t>
      </w:r>
      <w:r>
        <w:rPr>
          <w:color w:val="000000"/>
        </w:rPr>
        <w:t xml:space="preserve">, </w:t>
      </w:r>
      <w:r>
        <w:t>inexato</w:t>
      </w:r>
      <w:r>
        <w:rPr>
          <w:color w:val="000000"/>
        </w:rPr>
        <w:t xml:space="preserve"> ou </w:t>
      </w:r>
      <w:r>
        <w:t>desatualizado</w:t>
      </w:r>
      <w:r>
        <w:rPr>
          <w:color w:val="000000"/>
        </w:rPr>
        <w:t xml:space="preserve">. O </w:t>
      </w:r>
      <w:r>
        <w:rPr>
          <w:color w:val="000000"/>
          <w:sz w:val="24"/>
          <w:szCs w:val="24"/>
        </w:rPr>
        <w:t>IFPA</w:t>
      </w:r>
      <w:r>
        <w:rPr>
          <w:color w:val="000000"/>
        </w:rPr>
        <w:t xml:space="preserve"> poderá solicitar documentação comprobatória da alteração, providenciará a alteração em período pré-estabelecido e notificará o titular quando a solicitação estiver atendida. </w:t>
      </w:r>
    </w:p>
    <w:p w14:paraId="000000C5" w14:textId="77777777" w:rsidR="00EB27E1" w:rsidRDefault="004E5F34">
      <w:pPr>
        <w:pBdr>
          <w:top w:val="nil"/>
          <w:left w:val="nil"/>
          <w:bottom w:val="nil"/>
          <w:right w:val="nil"/>
          <w:between w:val="nil"/>
        </w:pBdr>
        <w:spacing w:before="121" w:line="360" w:lineRule="auto"/>
        <w:ind w:left="118" w:right="118" w:firstLine="1443"/>
        <w:jc w:val="both"/>
        <w:rPr>
          <w:color w:val="000000"/>
        </w:rPr>
      </w:pPr>
      <w:r>
        <w:rPr>
          <w:color w:val="000000"/>
        </w:rPr>
        <w:t xml:space="preserve">IV - Direito de eliminação: o titular de dados pessoais pode requisitar ao </w:t>
      </w:r>
      <w:r>
        <w:rPr>
          <w:color w:val="000000"/>
          <w:sz w:val="24"/>
          <w:szCs w:val="24"/>
        </w:rPr>
        <w:t>IFPA</w:t>
      </w:r>
      <w:r>
        <w:rPr>
          <w:color w:val="000000"/>
        </w:rPr>
        <w:t xml:space="preserve"> a exclusão de seus dados pessoais tratados com o consentimento, exceto nas hipóteses previstas no art. 16 da LGPD. O </w:t>
      </w:r>
      <w:r>
        <w:rPr>
          <w:color w:val="000000"/>
          <w:sz w:val="24"/>
          <w:szCs w:val="24"/>
        </w:rPr>
        <w:t>IFPA</w:t>
      </w:r>
      <w:r>
        <w:rPr>
          <w:color w:val="000000"/>
        </w:rPr>
        <w:t xml:space="preserve"> será o responsável </w:t>
      </w:r>
      <w:r>
        <w:rPr>
          <w:color w:val="000000"/>
        </w:rPr>
        <w:lastRenderedPageBreak/>
        <w:t xml:space="preserve">pelo direito de escolher o procedimento de eliminação empregado, comprometendo-se utilizar meio que garanta a segurança e evite a recuperação dos dados; </w:t>
      </w:r>
    </w:p>
    <w:p w14:paraId="000000C6" w14:textId="77777777" w:rsidR="00EB27E1" w:rsidRDefault="004E5F34">
      <w:pPr>
        <w:pBdr>
          <w:top w:val="nil"/>
          <w:left w:val="nil"/>
          <w:bottom w:val="nil"/>
          <w:right w:val="nil"/>
          <w:between w:val="nil"/>
        </w:pBdr>
        <w:spacing w:before="121" w:line="360" w:lineRule="auto"/>
        <w:ind w:left="118" w:right="118" w:firstLine="1443"/>
        <w:jc w:val="both"/>
        <w:rPr>
          <w:color w:val="000000"/>
        </w:rPr>
      </w:pPr>
      <w:r>
        <w:rPr>
          <w:color w:val="000000"/>
        </w:rPr>
        <w:t xml:space="preserve">V - Direito de solicitar a suspensão de tratamento ilícito de dados pessoais: o titular de dados pessoais poderá solicitar a qualquer momento ao </w:t>
      </w:r>
      <w:r>
        <w:rPr>
          <w:color w:val="000000"/>
          <w:sz w:val="24"/>
          <w:szCs w:val="24"/>
        </w:rPr>
        <w:t>IFPA</w:t>
      </w:r>
      <w:r>
        <w:rPr>
          <w:color w:val="000000"/>
        </w:rPr>
        <w:t xml:space="preserve"> anonimização, bloqueio ou eliminação de seus dados pessoais, que tenham sido reconhecidos por autoridade competente como desnecessários, excessivos ou tratados em desconformidade com o disposto na LGPD. </w:t>
      </w:r>
    </w:p>
    <w:p w14:paraId="000000C7" w14:textId="77777777" w:rsidR="00EB27E1" w:rsidRDefault="004E5F34">
      <w:pPr>
        <w:pBdr>
          <w:top w:val="nil"/>
          <w:left w:val="nil"/>
          <w:bottom w:val="nil"/>
          <w:right w:val="nil"/>
          <w:between w:val="nil"/>
        </w:pBdr>
        <w:spacing w:before="121" w:line="360" w:lineRule="auto"/>
        <w:ind w:left="118" w:right="118" w:firstLine="1443"/>
        <w:jc w:val="both"/>
        <w:rPr>
          <w:color w:val="000000"/>
        </w:rPr>
      </w:pPr>
      <w:r>
        <w:rPr>
          <w:color w:val="000000"/>
        </w:rPr>
        <w:t xml:space="preserve">VI - Direito à portabilidade dos dados: o titular de dados pessoais poderá solicitar ao </w:t>
      </w:r>
      <w:r>
        <w:rPr>
          <w:color w:val="000000"/>
          <w:sz w:val="24"/>
          <w:szCs w:val="24"/>
        </w:rPr>
        <w:t>IFPA</w:t>
      </w:r>
      <w:r>
        <w:rPr>
          <w:color w:val="000000"/>
        </w:rPr>
        <w:t xml:space="preserve"> a portabilidade dos seus dados a outro fornecedor de serviço ou produto, mediante requisição expressa, de acordo com a regulamentação da autoridade nacional, observados os segredos comercial e industrial; bem como os limites técnicos de sua infraestrutura. </w:t>
      </w:r>
    </w:p>
    <w:p w14:paraId="000000C8" w14:textId="77777777" w:rsidR="00EB27E1" w:rsidRDefault="004E5F34">
      <w:pPr>
        <w:pBdr>
          <w:top w:val="nil"/>
          <w:left w:val="nil"/>
          <w:bottom w:val="nil"/>
          <w:right w:val="nil"/>
          <w:between w:val="nil"/>
        </w:pBdr>
        <w:spacing w:before="121" w:line="360" w:lineRule="auto"/>
        <w:ind w:left="118" w:right="118" w:firstLine="1443"/>
        <w:jc w:val="both"/>
        <w:rPr>
          <w:color w:val="000000"/>
        </w:rPr>
      </w:pPr>
      <w:r>
        <w:rPr>
          <w:color w:val="000000"/>
        </w:rPr>
        <w:t xml:space="preserve">VII - Direito de oposição a um tratamento de dados pessoais: informação sobre a possibilidade de não fornecer consentimento e sobre as consequências da negativa; </w:t>
      </w:r>
    </w:p>
    <w:p w14:paraId="000000C9" w14:textId="77777777" w:rsidR="00EB27E1" w:rsidRDefault="004E5F34">
      <w:pPr>
        <w:pBdr>
          <w:top w:val="nil"/>
          <w:left w:val="nil"/>
          <w:bottom w:val="nil"/>
          <w:right w:val="nil"/>
          <w:between w:val="nil"/>
        </w:pBdr>
        <w:spacing w:before="121" w:line="360" w:lineRule="auto"/>
        <w:ind w:left="118" w:right="118" w:firstLine="1443"/>
        <w:jc w:val="both"/>
        <w:rPr>
          <w:color w:val="000000"/>
          <w:sz w:val="24"/>
          <w:szCs w:val="24"/>
        </w:rPr>
      </w:pPr>
      <w:r>
        <w:rPr>
          <w:color w:val="000000"/>
        </w:rPr>
        <w:t>VIII - Direito à revogação do consentimento: O consentimento pode ser revogado a qualquer momento mediante manifestação expressa do titular;</w:t>
      </w:r>
    </w:p>
    <w:p w14:paraId="502129C6" w14:textId="77777777" w:rsidR="004038BE" w:rsidRDefault="004E5F34" w:rsidP="004038BE">
      <w:pPr>
        <w:pBdr>
          <w:top w:val="nil"/>
          <w:left w:val="nil"/>
          <w:bottom w:val="nil"/>
          <w:right w:val="nil"/>
          <w:between w:val="nil"/>
        </w:pBdr>
        <w:spacing w:before="121" w:line="360" w:lineRule="auto"/>
        <w:ind w:left="118" w:right="113" w:firstLine="1443"/>
        <w:jc w:val="both"/>
        <w:rPr>
          <w:color w:val="000000"/>
          <w:sz w:val="24"/>
          <w:szCs w:val="24"/>
        </w:rPr>
      </w:pPr>
      <w:r>
        <w:rPr>
          <w:color w:val="000000"/>
          <w:sz w:val="24"/>
          <w:szCs w:val="24"/>
        </w:rPr>
        <w:t>IX - informação das entidades públicas e privadas com as quais o controlador realizou uso compartilhado de dados.</w:t>
      </w:r>
      <w:r w:rsidR="004038BE">
        <w:rPr>
          <w:color w:val="000000"/>
          <w:sz w:val="24"/>
          <w:szCs w:val="24"/>
        </w:rPr>
        <w:t xml:space="preserve"> </w:t>
      </w:r>
    </w:p>
    <w:p w14:paraId="000000CB" w14:textId="5D9FA245" w:rsidR="00EB27E1" w:rsidRDefault="004E5F34" w:rsidP="004038BE">
      <w:pPr>
        <w:pBdr>
          <w:top w:val="nil"/>
          <w:left w:val="nil"/>
          <w:bottom w:val="nil"/>
          <w:right w:val="nil"/>
          <w:between w:val="nil"/>
        </w:pBdr>
        <w:spacing w:before="121" w:line="360" w:lineRule="auto"/>
        <w:ind w:left="118" w:right="113" w:firstLine="1443"/>
        <w:jc w:val="both"/>
        <w:rPr>
          <w:color w:val="000000"/>
          <w:sz w:val="24"/>
          <w:szCs w:val="24"/>
        </w:rPr>
      </w:pPr>
      <w:r>
        <w:rPr>
          <w:b/>
          <w:color w:val="000000"/>
          <w:sz w:val="24"/>
          <w:szCs w:val="24"/>
        </w:rPr>
        <w:t>Parágrafo único</w:t>
      </w:r>
      <w:r>
        <w:rPr>
          <w:color w:val="000000"/>
          <w:sz w:val="24"/>
          <w:szCs w:val="24"/>
        </w:rPr>
        <w:t>. É imprescindível que a verificação da identificação do titular seja confirmada pelo IFPA antes do atendimento de qualquer solicitação feita pelo titular do dado.</w:t>
      </w:r>
    </w:p>
    <w:p w14:paraId="000000CC" w14:textId="77777777" w:rsidR="00EB27E1" w:rsidRDefault="004E5F34">
      <w:pPr>
        <w:pStyle w:val="Ttulo1"/>
        <w:spacing w:before="0"/>
        <w:ind w:left="3297" w:right="3295"/>
      </w:pPr>
      <w:r>
        <w:t>CAPÍTULO IV</w:t>
      </w:r>
    </w:p>
    <w:p w14:paraId="000000CD" w14:textId="77777777" w:rsidR="00EB27E1" w:rsidRDefault="004E5F34">
      <w:pPr>
        <w:spacing w:before="126" w:line="360" w:lineRule="auto"/>
        <w:ind w:left="2694" w:right="238" w:hanging="1701"/>
        <w:jc w:val="both"/>
        <w:rPr>
          <w:b/>
        </w:rPr>
      </w:pPr>
      <w:r>
        <w:rPr>
          <w:b/>
        </w:rPr>
        <w:t>PLANO DE CONFORMIDADE ÀS LEIS DE PROTEÇÃO DE DADOS PESSOAIS</w:t>
      </w:r>
    </w:p>
    <w:p w14:paraId="000000CE" w14:textId="77777777" w:rsidR="00EB27E1" w:rsidRDefault="00EB27E1">
      <w:pPr>
        <w:pBdr>
          <w:top w:val="nil"/>
          <w:left w:val="nil"/>
          <w:bottom w:val="nil"/>
          <w:right w:val="nil"/>
          <w:between w:val="nil"/>
        </w:pBdr>
        <w:spacing w:before="11"/>
        <w:ind w:left="109" w:firstLine="1443"/>
        <w:jc w:val="both"/>
        <w:rPr>
          <w:b/>
          <w:color w:val="000000"/>
          <w:sz w:val="32"/>
          <w:szCs w:val="32"/>
        </w:rPr>
      </w:pPr>
    </w:p>
    <w:p w14:paraId="000000CF" w14:textId="77777777" w:rsidR="00EB27E1" w:rsidRDefault="004E5F34">
      <w:pPr>
        <w:pBdr>
          <w:top w:val="nil"/>
          <w:left w:val="nil"/>
          <w:bottom w:val="nil"/>
          <w:right w:val="nil"/>
          <w:between w:val="nil"/>
        </w:pBdr>
        <w:spacing w:before="121" w:line="360" w:lineRule="auto"/>
        <w:ind w:left="118" w:right="109" w:firstLine="1443"/>
        <w:jc w:val="both"/>
        <w:rPr>
          <w:color w:val="000000"/>
          <w:sz w:val="24"/>
          <w:szCs w:val="24"/>
        </w:rPr>
      </w:pPr>
      <w:r>
        <w:rPr>
          <w:b/>
          <w:color w:val="000000"/>
          <w:sz w:val="24"/>
          <w:szCs w:val="24"/>
        </w:rPr>
        <w:t xml:space="preserve">Art.30 </w:t>
      </w:r>
      <w:r>
        <w:rPr>
          <w:color w:val="000000"/>
          <w:sz w:val="24"/>
          <w:szCs w:val="24"/>
        </w:rPr>
        <w:t xml:space="preserve">O Plano de Conformidade às Leis de Proteção de Dados Pessoais é </w:t>
      </w:r>
      <w:r>
        <w:rPr>
          <w:sz w:val="24"/>
          <w:szCs w:val="24"/>
        </w:rPr>
        <w:t xml:space="preserve">um </w:t>
      </w:r>
      <w:r>
        <w:rPr>
          <w:color w:val="000000"/>
          <w:sz w:val="24"/>
          <w:szCs w:val="24"/>
        </w:rPr>
        <w:t>documento elaborado pelo Comitê Gestor de Proteção Dados Pessoais do IFPA com a finalidade de concretizar suas atribuições descritas nesta norma.</w:t>
      </w:r>
    </w:p>
    <w:p w14:paraId="000000D0" w14:textId="77777777" w:rsidR="00EB27E1" w:rsidRDefault="00EB27E1">
      <w:pPr>
        <w:pBdr>
          <w:top w:val="nil"/>
          <w:left w:val="nil"/>
          <w:bottom w:val="nil"/>
          <w:right w:val="nil"/>
          <w:between w:val="nil"/>
        </w:pBdr>
        <w:spacing w:before="121"/>
        <w:ind w:left="109" w:firstLine="1443"/>
        <w:jc w:val="both"/>
        <w:rPr>
          <w:color w:val="000000"/>
          <w:sz w:val="21"/>
          <w:szCs w:val="21"/>
        </w:rPr>
      </w:pPr>
    </w:p>
    <w:p w14:paraId="000000D1" w14:textId="77777777" w:rsidR="00EB27E1" w:rsidRDefault="004E5F34">
      <w:pPr>
        <w:pBdr>
          <w:top w:val="nil"/>
          <w:left w:val="nil"/>
          <w:bottom w:val="nil"/>
          <w:right w:val="nil"/>
          <w:between w:val="nil"/>
        </w:pBdr>
        <w:spacing w:before="121" w:line="360" w:lineRule="auto"/>
        <w:ind w:left="118" w:right="114" w:firstLine="1443"/>
        <w:jc w:val="both"/>
        <w:rPr>
          <w:color w:val="000000"/>
          <w:sz w:val="24"/>
          <w:szCs w:val="24"/>
        </w:rPr>
      </w:pPr>
      <w:r>
        <w:rPr>
          <w:b/>
          <w:color w:val="000000"/>
          <w:sz w:val="24"/>
          <w:szCs w:val="24"/>
        </w:rPr>
        <w:t xml:space="preserve">Art.31 </w:t>
      </w:r>
      <w:r>
        <w:rPr>
          <w:color w:val="000000"/>
          <w:sz w:val="24"/>
          <w:szCs w:val="24"/>
        </w:rPr>
        <w:t>O Plano de Conformidade às Leis de Proteção de Dados Pessoais visa garantir o compromisso do IFPA em zelar pelo tratamento adequado de dados pessoais, reforçando seu comprometimento com boas práticas de privacidade e proteção de dados pessoais.</w:t>
      </w:r>
    </w:p>
    <w:p w14:paraId="000000D2" w14:textId="77777777" w:rsidR="00EB27E1" w:rsidRDefault="00EB27E1">
      <w:pPr>
        <w:pBdr>
          <w:top w:val="nil"/>
          <w:left w:val="nil"/>
          <w:bottom w:val="nil"/>
          <w:right w:val="nil"/>
          <w:between w:val="nil"/>
        </w:pBdr>
        <w:spacing w:before="8"/>
        <w:ind w:left="109" w:firstLine="1443"/>
        <w:jc w:val="both"/>
        <w:rPr>
          <w:color w:val="000000"/>
          <w:sz w:val="32"/>
          <w:szCs w:val="32"/>
        </w:rPr>
      </w:pPr>
    </w:p>
    <w:p w14:paraId="000000D3" w14:textId="77777777" w:rsidR="00EB27E1" w:rsidRDefault="004E5F34">
      <w:pPr>
        <w:pBdr>
          <w:top w:val="nil"/>
          <w:left w:val="nil"/>
          <w:bottom w:val="nil"/>
          <w:right w:val="nil"/>
          <w:between w:val="nil"/>
        </w:pBdr>
        <w:spacing w:before="121" w:line="360" w:lineRule="auto"/>
        <w:ind w:left="118" w:right="115" w:firstLine="1443"/>
        <w:jc w:val="both"/>
        <w:rPr>
          <w:color w:val="000000"/>
          <w:sz w:val="24"/>
          <w:szCs w:val="24"/>
        </w:rPr>
      </w:pPr>
      <w:r>
        <w:rPr>
          <w:b/>
          <w:color w:val="000000"/>
          <w:sz w:val="24"/>
          <w:szCs w:val="24"/>
        </w:rPr>
        <w:t xml:space="preserve">Art.32 </w:t>
      </w:r>
      <w:r>
        <w:rPr>
          <w:color w:val="000000"/>
          <w:sz w:val="24"/>
          <w:szCs w:val="24"/>
        </w:rPr>
        <w:t>O Plano deverá conter, no mínimo, uma avaliação do estado da implementação das normas no âmbito da organização, bem como a descrição das ações a serem tomadas pelo controlador para o aprimoramento da adequação e, ainda, as ações que o Comitê pretende realizar no</w:t>
      </w:r>
      <w:sdt>
        <w:sdtPr>
          <w:tag w:val="goog_rdk_0"/>
          <w:id w:val="-662549488"/>
        </w:sdtPr>
        <w:sdtEndPr/>
        <w:sdtContent>
          <w:commentRangeStart w:id="2"/>
        </w:sdtContent>
      </w:sdt>
      <w:r>
        <w:rPr>
          <w:color w:val="000000"/>
          <w:sz w:val="24"/>
          <w:szCs w:val="24"/>
        </w:rPr>
        <w:t xml:space="preserve"> ano.</w:t>
      </w:r>
      <w:commentRangeEnd w:id="2"/>
      <w:r>
        <w:commentReference w:id="2"/>
      </w:r>
    </w:p>
    <w:p w14:paraId="000000D4" w14:textId="77777777" w:rsidR="00EB27E1" w:rsidRDefault="00EB27E1">
      <w:pPr>
        <w:pBdr>
          <w:top w:val="nil"/>
          <w:left w:val="nil"/>
          <w:bottom w:val="nil"/>
          <w:right w:val="nil"/>
          <w:between w:val="nil"/>
        </w:pBdr>
        <w:spacing w:before="121"/>
        <w:ind w:left="109" w:firstLine="1443"/>
        <w:jc w:val="both"/>
        <w:rPr>
          <w:color w:val="000000"/>
          <w:sz w:val="33"/>
          <w:szCs w:val="33"/>
        </w:rPr>
      </w:pPr>
    </w:p>
    <w:p w14:paraId="000000D5" w14:textId="77777777" w:rsidR="00EB27E1" w:rsidRDefault="004E5F34">
      <w:pPr>
        <w:pStyle w:val="Ttulo1"/>
        <w:spacing w:before="0" w:line="362" w:lineRule="auto"/>
        <w:ind w:left="2268" w:right="2599" w:firstLine="1688"/>
      </w:pPr>
      <w:r>
        <w:t xml:space="preserve">CAPÍTULO V </w:t>
      </w:r>
    </w:p>
    <w:p w14:paraId="000000D6" w14:textId="77777777" w:rsidR="00EB27E1" w:rsidRDefault="004E5F34">
      <w:pPr>
        <w:pStyle w:val="Ttulo1"/>
        <w:spacing w:before="0" w:line="362" w:lineRule="auto"/>
        <w:ind w:left="2268" w:right="2599" w:firstLine="1417"/>
      </w:pPr>
      <w:r>
        <w:t>SEGURANÇA E VIOLAÇÃO DE DADOS</w:t>
      </w:r>
    </w:p>
    <w:p w14:paraId="000000D7" w14:textId="77777777" w:rsidR="00EB27E1" w:rsidRDefault="00EB27E1">
      <w:pPr>
        <w:pBdr>
          <w:top w:val="nil"/>
          <w:left w:val="nil"/>
          <w:bottom w:val="nil"/>
          <w:right w:val="nil"/>
          <w:between w:val="nil"/>
        </w:pBdr>
        <w:spacing w:before="8"/>
        <w:ind w:left="109" w:firstLine="1443"/>
        <w:jc w:val="both"/>
        <w:rPr>
          <w:b/>
          <w:color w:val="000000"/>
          <w:sz w:val="32"/>
          <w:szCs w:val="32"/>
        </w:rPr>
      </w:pPr>
    </w:p>
    <w:p w14:paraId="000000D8" w14:textId="77777777" w:rsidR="00EB27E1" w:rsidRDefault="004E5F34">
      <w:pPr>
        <w:pBdr>
          <w:top w:val="nil"/>
          <w:left w:val="nil"/>
          <w:bottom w:val="nil"/>
          <w:right w:val="nil"/>
          <w:between w:val="nil"/>
        </w:pBdr>
        <w:spacing w:before="121" w:line="360" w:lineRule="auto"/>
        <w:ind w:left="118" w:right="112" w:firstLine="1443"/>
        <w:jc w:val="both"/>
        <w:rPr>
          <w:color w:val="000000"/>
          <w:sz w:val="24"/>
          <w:szCs w:val="24"/>
        </w:rPr>
      </w:pPr>
      <w:r>
        <w:rPr>
          <w:b/>
          <w:color w:val="000000"/>
          <w:sz w:val="24"/>
          <w:szCs w:val="24"/>
        </w:rPr>
        <w:lastRenderedPageBreak/>
        <w:t xml:space="preserve">Art.33 </w:t>
      </w:r>
      <w:r>
        <w:rPr>
          <w:color w:val="000000"/>
          <w:sz w:val="24"/>
          <w:szCs w:val="24"/>
        </w:rPr>
        <w:t>As normas de segurança da informação e prevenção contra incidentes de dados pessoais estarão contidas na Política de Segurança da Informação do IFPA e nas normativas internas e documentos correlatos ao tema.</w:t>
      </w:r>
    </w:p>
    <w:p w14:paraId="000000D9" w14:textId="77777777" w:rsidR="00EB27E1" w:rsidRDefault="00EB27E1">
      <w:pPr>
        <w:pBdr>
          <w:top w:val="nil"/>
          <w:left w:val="nil"/>
          <w:bottom w:val="nil"/>
          <w:right w:val="nil"/>
          <w:between w:val="nil"/>
        </w:pBdr>
        <w:spacing w:before="10"/>
        <w:ind w:left="109" w:firstLine="1443"/>
        <w:jc w:val="both"/>
        <w:rPr>
          <w:color w:val="000000"/>
          <w:sz w:val="32"/>
          <w:szCs w:val="32"/>
        </w:rPr>
      </w:pPr>
    </w:p>
    <w:p w14:paraId="000000DA" w14:textId="77777777" w:rsidR="00EB27E1" w:rsidRDefault="004E5F34">
      <w:pPr>
        <w:pBdr>
          <w:top w:val="nil"/>
          <w:left w:val="nil"/>
          <w:bottom w:val="nil"/>
          <w:right w:val="nil"/>
          <w:between w:val="nil"/>
        </w:pBdr>
        <w:spacing w:before="1" w:line="360" w:lineRule="auto"/>
        <w:ind w:left="118" w:right="115" w:firstLine="1443"/>
        <w:jc w:val="both"/>
        <w:rPr>
          <w:color w:val="000000"/>
          <w:sz w:val="24"/>
          <w:szCs w:val="24"/>
        </w:rPr>
      </w:pPr>
      <w:r>
        <w:rPr>
          <w:b/>
          <w:color w:val="000000"/>
          <w:sz w:val="24"/>
          <w:szCs w:val="24"/>
        </w:rPr>
        <w:t xml:space="preserve">Art.34 </w:t>
      </w:r>
      <w:r>
        <w:rPr>
          <w:color w:val="000000"/>
          <w:sz w:val="24"/>
          <w:szCs w:val="24"/>
        </w:rPr>
        <w:t>A prevenção da violação de dados é de responsabilidade de todos os destinatários desta Política.</w:t>
      </w:r>
    </w:p>
    <w:p w14:paraId="000000DB" w14:textId="77777777" w:rsidR="00EB27E1" w:rsidRDefault="00EB27E1">
      <w:pPr>
        <w:pBdr>
          <w:top w:val="nil"/>
          <w:left w:val="nil"/>
          <w:bottom w:val="nil"/>
          <w:right w:val="nil"/>
          <w:between w:val="nil"/>
        </w:pBdr>
        <w:spacing w:before="1"/>
        <w:ind w:left="109" w:firstLine="1443"/>
        <w:jc w:val="both"/>
        <w:rPr>
          <w:color w:val="000000"/>
          <w:sz w:val="33"/>
          <w:szCs w:val="33"/>
        </w:rPr>
      </w:pPr>
    </w:p>
    <w:p w14:paraId="000000DC" w14:textId="77777777" w:rsidR="00EB27E1" w:rsidRDefault="004E5F34">
      <w:pPr>
        <w:pBdr>
          <w:top w:val="nil"/>
          <w:left w:val="nil"/>
          <w:bottom w:val="nil"/>
          <w:right w:val="nil"/>
          <w:between w:val="nil"/>
        </w:pBdr>
        <w:spacing w:before="121" w:line="360" w:lineRule="auto"/>
        <w:ind w:left="118" w:right="114" w:firstLine="1443"/>
        <w:jc w:val="both"/>
        <w:rPr>
          <w:color w:val="000000"/>
          <w:sz w:val="24"/>
          <w:szCs w:val="24"/>
        </w:rPr>
      </w:pPr>
      <w:r>
        <w:rPr>
          <w:b/>
          <w:color w:val="000000"/>
          <w:sz w:val="24"/>
          <w:szCs w:val="24"/>
        </w:rPr>
        <w:t xml:space="preserve">Art.35 </w:t>
      </w:r>
      <w:r>
        <w:rPr>
          <w:color w:val="000000"/>
          <w:sz w:val="24"/>
          <w:szCs w:val="24"/>
        </w:rPr>
        <w:t xml:space="preserve">É dever de todos os servidores notificarem o Encarregado sempre que observadas suspeitas de irregularidade em relação às atividades de tratamento de dados pessoais ou da ocorrência efetiva das seguintes condutas: </w:t>
      </w:r>
    </w:p>
    <w:p w14:paraId="000000DD" w14:textId="77777777" w:rsidR="00EB27E1" w:rsidRDefault="004E5F34">
      <w:pPr>
        <w:pBdr>
          <w:top w:val="nil"/>
          <w:left w:val="nil"/>
          <w:bottom w:val="nil"/>
          <w:right w:val="nil"/>
          <w:between w:val="nil"/>
        </w:pBdr>
        <w:spacing w:before="121" w:line="360" w:lineRule="auto"/>
        <w:ind w:left="118" w:right="114" w:firstLine="1443"/>
        <w:jc w:val="both"/>
        <w:rPr>
          <w:color w:val="000000"/>
        </w:rPr>
      </w:pPr>
      <w:r>
        <w:rPr>
          <w:color w:val="000000"/>
        </w:rPr>
        <w:t xml:space="preserve">I - Tratamento de dados pessoais sem a autorização por parte do </w:t>
      </w:r>
      <w:r>
        <w:rPr>
          <w:color w:val="000000"/>
          <w:sz w:val="24"/>
          <w:szCs w:val="24"/>
        </w:rPr>
        <w:t>IFPA</w:t>
      </w:r>
      <w:r>
        <w:rPr>
          <w:color w:val="000000"/>
        </w:rPr>
        <w:t xml:space="preserve"> no propósito das atividades que desenvolve; </w:t>
      </w:r>
    </w:p>
    <w:p w14:paraId="000000DE" w14:textId="77777777" w:rsidR="00EB27E1" w:rsidRDefault="004E5F34">
      <w:pPr>
        <w:pBdr>
          <w:top w:val="nil"/>
          <w:left w:val="nil"/>
          <w:bottom w:val="nil"/>
          <w:right w:val="nil"/>
          <w:between w:val="nil"/>
        </w:pBdr>
        <w:spacing w:before="121" w:line="360" w:lineRule="auto"/>
        <w:ind w:left="118" w:right="114" w:firstLine="1443"/>
        <w:jc w:val="both"/>
        <w:rPr>
          <w:color w:val="000000"/>
        </w:rPr>
      </w:pPr>
      <w:r>
        <w:rPr>
          <w:color w:val="000000"/>
        </w:rPr>
        <w:t xml:space="preserve">II - Operação de tratamento de dados pessoais realizada sem base legal que a justifique; </w:t>
      </w:r>
    </w:p>
    <w:p w14:paraId="000000DF" w14:textId="77777777" w:rsidR="00EB27E1" w:rsidRDefault="004E5F34">
      <w:pPr>
        <w:pBdr>
          <w:top w:val="nil"/>
          <w:left w:val="nil"/>
          <w:bottom w:val="nil"/>
          <w:right w:val="nil"/>
          <w:between w:val="nil"/>
        </w:pBdr>
        <w:spacing w:before="121" w:line="360" w:lineRule="auto"/>
        <w:ind w:left="118" w:right="114" w:firstLine="1443"/>
        <w:jc w:val="both"/>
        <w:rPr>
          <w:color w:val="000000"/>
        </w:rPr>
      </w:pPr>
      <w:r>
        <w:rPr>
          <w:color w:val="000000"/>
        </w:rPr>
        <w:t xml:space="preserve">III - Operação de tratamento de dados pessoais que seja realizada em desconformidade com a Política de Segurança da Informação  do </w:t>
      </w:r>
      <w:r>
        <w:rPr>
          <w:color w:val="000000"/>
          <w:sz w:val="24"/>
          <w:szCs w:val="24"/>
        </w:rPr>
        <w:t>IFPA</w:t>
      </w:r>
      <w:r>
        <w:rPr>
          <w:color w:val="000000"/>
        </w:rPr>
        <w:t xml:space="preserve">, com os normativos internos e documentos correlatos ao tema. </w:t>
      </w:r>
    </w:p>
    <w:p w14:paraId="000000E0" w14:textId="77777777" w:rsidR="00EB27E1" w:rsidRDefault="004E5F34">
      <w:pPr>
        <w:pBdr>
          <w:top w:val="nil"/>
          <w:left w:val="nil"/>
          <w:bottom w:val="nil"/>
          <w:right w:val="nil"/>
          <w:between w:val="nil"/>
        </w:pBdr>
        <w:spacing w:before="121" w:line="360" w:lineRule="auto"/>
        <w:ind w:left="118" w:right="114" w:firstLine="1443"/>
        <w:jc w:val="both"/>
        <w:rPr>
          <w:color w:val="000000"/>
        </w:rPr>
      </w:pPr>
      <w:r>
        <w:rPr>
          <w:color w:val="000000"/>
        </w:rPr>
        <w:t xml:space="preserve">IV - Eliminação, alteração ou destruição não autorizada pelo </w:t>
      </w:r>
      <w:r>
        <w:rPr>
          <w:color w:val="000000"/>
          <w:sz w:val="24"/>
          <w:szCs w:val="24"/>
        </w:rPr>
        <w:t>IFPA</w:t>
      </w:r>
      <w:r>
        <w:rPr>
          <w:color w:val="000000"/>
        </w:rPr>
        <w:t xml:space="preserve"> de dados pessoais de plataformas digitais ou de acervos físicos; </w:t>
      </w:r>
    </w:p>
    <w:p w14:paraId="000000E1" w14:textId="77777777" w:rsidR="00EB27E1" w:rsidRDefault="004E5F34">
      <w:pPr>
        <w:pBdr>
          <w:top w:val="nil"/>
          <w:left w:val="nil"/>
          <w:bottom w:val="nil"/>
          <w:right w:val="nil"/>
          <w:between w:val="nil"/>
        </w:pBdr>
        <w:spacing w:before="121" w:line="360" w:lineRule="auto"/>
        <w:ind w:left="118" w:right="114" w:firstLine="1443"/>
        <w:jc w:val="both"/>
        <w:rPr>
          <w:color w:val="000000"/>
          <w:sz w:val="24"/>
          <w:szCs w:val="24"/>
        </w:rPr>
      </w:pPr>
      <w:r>
        <w:rPr>
          <w:color w:val="000000"/>
        </w:rPr>
        <w:t>V - Qualquer outra violação desta Política ou de qualquer um dos princípios de proteção de dados previstos no art. 6º da Lei 13.709/18.</w:t>
      </w:r>
    </w:p>
    <w:p w14:paraId="000000E2" w14:textId="77777777" w:rsidR="00EB27E1" w:rsidRDefault="00EB27E1">
      <w:pPr>
        <w:pBdr>
          <w:top w:val="nil"/>
          <w:left w:val="nil"/>
          <w:bottom w:val="nil"/>
          <w:right w:val="nil"/>
          <w:between w:val="nil"/>
        </w:pBdr>
        <w:spacing w:before="2"/>
        <w:ind w:left="109" w:firstLine="1443"/>
        <w:jc w:val="both"/>
        <w:rPr>
          <w:color w:val="000000"/>
          <w:sz w:val="25"/>
          <w:szCs w:val="25"/>
        </w:rPr>
      </w:pPr>
    </w:p>
    <w:p w14:paraId="000000E3" w14:textId="77777777" w:rsidR="00EB27E1" w:rsidRDefault="00EB27E1">
      <w:pPr>
        <w:pBdr>
          <w:top w:val="nil"/>
          <w:left w:val="nil"/>
          <w:bottom w:val="nil"/>
          <w:right w:val="nil"/>
          <w:between w:val="nil"/>
        </w:pBdr>
        <w:spacing w:before="2"/>
        <w:ind w:left="109" w:firstLine="1443"/>
        <w:jc w:val="both"/>
        <w:rPr>
          <w:color w:val="000000"/>
          <w:sz w:val="25"/>
          <w:szCs w:val="25"/>
        </w:rPr>
      </w:pPr>
    </w:p>
    <w:p w14:paraId="000000E4" w14:textId="77777777" w:rsidR="00EB27E1" w:rsidRDefault="004E5F34">
      <w:pPr>
        <w:pStyle w:val="Ttulo1"/>
        <w:spacing w:before="94"/>
        <w:ind w:left="3296"/>
      </w:pPr>
      <w:r>
        <w:t>CAPÍTULO VI</w:t>
      </w:r>
    </w:p>
    <w:p w14:paraId="000000E5" w14:textId="77777777" w:rsidR="00EB27E1" w:rsidRDefault="004E5F34">
      <w:pPr>
        <w:spacing w:before="126"/>
        <w:ind w:left="1664" w:right="1661"/>
        <w:jc w:val="center"/>
        <w:rPr>
          <w:b/>
        </w:rPr>
      </w:pPr>
      <w:r>
        <w:rPr>
          <w:b/>
        </w:rPr>
        <w:t>DA FISCALIZAÇÃO E DESCUMPRIMENTO</w:t>
      </w:r>
    </w:p>
    <w:p w14:paraId="000000E6" w14:textId="77777777" w:rsidR="00EB27E1" w:rsidRDefault="00EB27E1">
      <w:pPr>
        <w:pBdr>
          <w:top w:val="nil"/>
          <w:left w:val="nil"/>
          <w:bottom w:val="nil"/>
          <w:right w:val="nil"/>
          <w:between w:val="nil"/>
        </w:pBdr>
        <w:spacing w:before="121"/>
        <w:ind w:left="109" w:firstLine="1443"/>
        <w:jc w:val="both"/>
        <w:rPr>
          <w:b/>
          <w:color w:val="000000"/>
          <w:sz w:val="24"/>
          <w:szCs w:val="24"/>
        </w:rPr>
      </w:pPr>
    </w:p>
    <w:p w14:paraId="000000E7" w14:textId="77777777" w:rsidR="00EB27E1" w:rsidRDefault="00EB27E1">
      <w:pPr>
        <w:pBdr>
          <w:top w:val="nil"/>
          <w:left w:val="nil"/>
          <w:bottom w:val="nil"/>
          <w:right w:val="nil"/>
          <w:between w:val="nil"/>
        </w:pBdr>
        <w:spacing w:before="11"/>
        <w:ind w:left="109" w:firstLine="1443"/>
        <w:jc w:val="both"/>
        <w:rPr>
          <w:b/>
          <w:color w:val="000000"/>
          <w:sz w:val="19"/>
          <w:szCs w:val="19"/>
        </w:rPr>
      </w:pPr>
    </w:p>
    <w:p w14:paraId="000000E8" w14:textId="77777777" w:rsidR="00EB27E1" w:rsidRDefault="004E5F34">
      <w:pPr>
        <w:pBdr>
          <w:top w:val="nil"/>
          <w:left w:val="nil"/>
          <w:bottom w:val="nil"/>
          <w:right w:val="nil"/>
          <w:between w:val="nil"/>
        </w:pBdr>
        <w:spacing w:before="121" w:line="360" w:lineRule="auto"/>
        <w:ind w:left="118" w:right="111" w:firstLine="1443"/>
        <w:jc w:val="both"/>
        <w:rPr>
          <w:color w:val="000000"/>
          <w:sz w:val="24"/>
          <w:szCs w:val="24"/>
        </w:rPr>
      </w:pPr>
      <w:r>
        <w:rPr>
          <w:b/>
          <w:color w:val="000000"/>
          <w:sz w:val="24"/>
          <w:szCs w:val="24"/>
        </w:rPr>
        <w:t xml:space="preserve">Art.36 </w:t>
      </w:r>
      <w:r>
        <w:rPr>
          <w:color w:val="000000"/>
          <w:sz w:val="24"/>
          <w:szCs w:val="24"/>
        </w:rPr>
        <w:t>O Encarregado, juntamente com o Comitê Gestor de Proteção de Dados Pessoais – CGPDP, deverá definir os procedimentos e mecanismos de fiscalização do cumprimento desta Política.</w:t>
      </w:r>
    </w:p>
    <w:p w14:paraId="000000E9" w14:textId="77777777" w:rsidR="00EB27E1" w:rsidRDefault="00EB27E1">
      <w:pPr>
        <w:pBdr>
          <w:top w:val="nil"/>
          <w:left w:val="nil"/>
          <w:bottom w:val="nil"/>
          <w:right w:val="nil"/>
          <w:between w:val="nil"/>
        </w:pBdr>
        <w:spacing w:before="11"/>
        <w:ind w:left="109" w:firstLine="1443"/>
        <w:jc w:val="both"/>
        <w:rPr>
          <w:color w:val="000000"/>
          <w:sz w:val="32"/>
          <w:szCs w:val="32"/>
        </w:rPr>
      </w:pPr>
    </w:p>
    <w:p w14:paraId="000000EA" w14:textId="77777777" w:rsidR="00EB27E1" w:rsidRDefault="004E5F34">
      <w:pPr>
        <w:pBdr>
          <w:top w:val="nil"/>
          <w:left w:val="nil"/>
          <w:bottom w:val="nil"/>
          <w:right w:val="nil"/>
          <w:between w:val="nil"/>
        </w:pBdr>
        <w:spacing w:line="360" w:lineRule="auto"/>
        <w:ind w:left="118" w:right="111" w:firstLine="1440"/>
        <w:jc w:val="both"/>
        <w:rPr>
          <w:color w:val="000000"/>
          <w:sz w:val="24"/>
          <w:szCs w:val="24"/>
        </w:rPr>
      </w:pPr>
      <w:r>
        <w:rPr>
          <w:b/>
          <w:color w:val="000000"/>
          <w:sz w:val="24"/>
          <w:szCs w:val="24"/>
        </w:rPr>
        <w:t xml:space="preserve">Art.37 </w:t>
      </w:r>
      <w:r>
        <w:rPr>
          <w:color w:val="000000"/>
          <w:sz w:val="24"/>
          <w:szCs w:val="24"/>
        </w:rPr>
        <w:t xml:space="preserve">Denúncias ou reclamações sobre ilegalidades no tratamento de dados pessoais ou incidente de segurança, que possam acarretar risco ou dano relevante aos titulares, devem ser recebidas pelo </w:t>
      </w:r>
      <w:r>
        <w:rPr>
          <w:sz w:val="24"/>
          <w:szCs w:val="24"/>
        </w:rPr>
        <w:t>e</w:t>
      </w:r>
      <w:r>
        <w:rPr>
          <w:color w:val="000000"/>
          <w:sz w:val="24"/>
          <w:szCs w:val="24"/>
        </w:rPr>
        <w:t>ncarregado de proteção de dados pes</w:t>
      </w:r>
      <w:r>
        <w:rPr>
          <w:sz w:val="24"/>
          <w:szCs w:val="24"/>
        </w:rPr>
        <w:t>soais d</w:t>
      </w:r>
      <w:r>
        <w:rPr>
          <w:color w:val="000000"/>
          <w:sz w:val="24"/>
          <w:szCs w:val="24"/>
        </w:rPr>
        <w:t xml:space="preserve">o IFPA que, apoiado pelo Comitê Gestor de Proteção de Dados Pessoais, tomará as seguintes providências: </w:t>
      </w:r>
    </w:p>
    <w:p w14:paraId="000000EB" w14:textId="77777777" w:rsidR="00EB27E1" w:rsidRDefault="004E5F34">
      <w:pPr>
        <w:pBdr>
          <w:top w:val="nil"/>
          <w:left w:val="nil"/>
          <w:bottom w:val="nil"/>
          <w:right w:val="nil"/>
          <w:between w:val="nil"/>
        </w:pBdr>
        <w:spacing w:line="360" w:lineRule="auto"/>
        <w:ind w:left="118" w:right="111" w:firstLine="1440"/>
        <w:jc w:val="both"/>
        <w:rPr>
          <w:color w:val="000000"/>
          <w:sz w:val="24"/>
          <w:szCs w:val="24"/>
        </w:rPr>
      </w:pPr>
      <w:r>
        <w:rPr>
          <w:color w:val="000000"/>
          <w:sz w:val="24"/>
          <w:szCs w:val="24"/>
        </w:rPr>
        <w:t xml:space="preserve">I - Notificar à Autoridade Nacional de Proteção de Dados - ANPD; </w:t>
      </w:r>
    </w:p>
    <w:p w14:paraId="000000EC" w14:textId="77777777" w:rsidR="00EB27E1" w:rsidRPr="00D65039" w:rsidRDefault="004E5F34">
      <w:pPr>
        <w:pBdr>
          <w:top w:val="nil"/>
          <w:left w:val="nil"/>
          <w:bottom w:val="nil"/>
          <w:right w:val="nil"/>
          <w:between w:val="nil"/>
        </w:pBdr>
        <w:spacing w:line="360" w:lineRule="auto"/>
        <w:ind w:left="118" w:right="2764" w:firstLine="1440"/>
        <w:jc w:val="both"/>
        <w:rPr>
          <w:sz w:val="24"/>
          <w:szCs w:val="24"/>
        </w:rPr>
      </w:pPr>
      <w:r w:rsidRPr="00D65039">
        <w:rPr>
          <w:sz w:val="24"/>
          <w:szCs w:val="24"/>
        </w:rPr>
        <w:t>II - Notificar o dirigente máximo  do IFPA;</w:t>
      </w:r>
    </w:p>
    <w:p w14:paraId="000000ED" w14:textId="77777777" w:rsidR="00EB27E1" w:rsidRDefault="004E5F34">
      <w:pPr>
        <w:pBdr>
          <w:top w:val="nil"/>
          <w:left w:val="nil"/>
          <w:bottom w:val="nil"/>
          <w:right w:val="nil"/>
          <w:between w:val="nil"/>
        </w:pBdr>
        <w:spacing w:line="360" w:lineRule="auto"/>
        <w:ind w:left="118" w:firstLine="1440"/>
        <w:jc w:val="both"/>
        <w:rPr>
          <w:color w:val="000000"/>
          <w:sz w:val="24"/>
          <w:szCs w:val="24"/>
        </w:rPr>
      </w:pPr>
      <w:r>
        <w:rPr>
          <w:color w:val="000000"/>
          <w:sz w:val="24"/>
          <w:szCs w:val="24"/>
        </w:rPr>
        <w:t xml:space="preserve">III - Notificar o titular dos dados; </w:t>
      </w:r>
    </w:p>
    <w:p w14:paraId="000000EE" w14:textId="77777777" w:rsidR="00EB27E1" w:rsidRDefault="004E5F34">
      <w:pPr>
        <w:pBdr>
          <w:top w:val="nil"/>
          <w:left w:val="nil"/>
          <w:bottom w:val="nil"/>
          <w:right w:val="nil"/>
          <w:between w:val="nil"/>
        </w:pBdr>
        <w:spacing w:line="360" w:lineRule="auto"/>
        <w:ind w:left="118" w:firstLine="1440"/>
        <w:jc w:val="both"/>
        <w:rPr>
          <w:color w:val="000000"/>
          <w:sz w:val="24"/>
          <w:szCs w:val="24"/>
        </w:rPr>
      </w:pPr>
      <w:r>
        <w:rPr>
          <w:color w:val="000000"/>
          <w:sz w:val="24"/>
          <w:szCs w:val="24"/>
        </w:rPr>
        <w:t xml:space="preserve">IV - Notificar ao órgão correcional para abertura de processo de sindicância; </w:t>
      </w:r>
    </w:p>
    <w:p w14:paraId="26391B3E" w14:textId="77777777" w:rsidR="004038BE" w:rsidRDefault="004E5F34" w:rsidP="004038BE">
      <w:pPr>
        <w:pBdr>
          <w:top w:val="nil"/>
          <w:left w:val="nil"/>
          <w:bottom w:val="nil"/>
          <w:right w:val="nil"/>
          <w:between w:val="nil"/>
        </w:pBdr>
        <w:spacing w:line="360" w:lineRule="auto"/>
        <w:ind w:left="118" w:firstLine="1440"/>
        <w:jc w:val="both"/>
        <w:rPr>
          <w:color w:val="000000"/>
          <w:sz w:val="24"/>
          <w:szCs w:val="24"/>
        </w:rPr>
      </w:pPr>
      <w:r>
        <w:rPr>
          <w:color w:val="000000"/>
          <w:sz w:val="24"/>
          <w:szCs w:val="24"/>
        </w:rPr>
        <w:t>V - Identificar o impacto do dano ou da violação à legislação de proteção de dados pessoais e elaborar medidas técnicas para a proteção dos dados.</w:t>
      </w:r>
      <w:r w:rsidR="004038BE">
        <w:rPr>
          <w:color w:val="000000"/>
          <w:sz w:val="24"/>
          <w:szCs w:val="24"/>
        </w:rPr>
        <w:t xml:space="preserve"> </w:t>
      </w:r>
    </w:p>
    <w:p w14:paraId="000000F1" w14:textId="128C2A22" w:rsidR="00EB27E1" w:rsidRDefault="004E5F34" w:rsidP="004038BE">
      <w:pPr>
        <w:pBdr>
          <w:top w:val="nil"/>
          <w:left w:val="nil"/>
          <w:bottom w:val="nil"/>
          <w:right w:val="nil"/>
          <w:between w:val="nil"/>
        </w:pBdr>
        <w:spacing w:line="360" w:lineRule="auto"/>
        <w:ind w:left="118" w:firstLine="1440"/>
        <w:jc w:val="both"/>
        <w:rPr>
          <w:color w:val="000000"/>
          <w:sz w:val="24"/>
          <w:szCs w:val="24"/>
        </w:rPr>
      </w:pPr>
      <w:r>
        <w:rPr>
          <w:b/>
          <w:color w:val="000000"/>
          <w:sz w:val="24"/>
          <w:szCs w:val="24"/>
        </w:rPr>
        <w:lastRenderedPageBreak/>
        <w:t>Parágrafo único</w:t>
      </w:r>
      <w:r>
        <w:rPr>
          <w:color w:val="000000"/>
          <w:sz w:val="24"/>
          <w:szCs w:val="24"/>
        </w:rPr>
        <w:t xml:space="preserve">. O canal institucional para recebimento de denúncias ou reclamações é </w:t>
      </w:r>
      <w:r>
        <w:rPr>
          <w:sz w:val="24"/>
          <w:szCs w:val="24"/>
        </w:rPr>
        <w:t>a plataforma</w:t>
      </w:r>
      <w:r>
        <w:rPr>
          <w:color w:val="000000"/>
          <w:sz w:val="24"/>
          <w:szCs w:val="24"/>
        </w:rPr>
        <w:t xml:space="preserve"> Fala.Br, sob responsabilidade da Ouvidoria do IFPA.</w:t>
      </w:r>
    </w:p>
    <w:p w14:paraId="000000F2" w14:textId="77777777" w:rsidR="00EB27E1" w:rsidRDefault="00EB27E1">
      <w:pPr>
        <w:pBdr>
          <w:top w:val="nil"/>
          <w:left w:val="nil"/>
          <w:bottom w:val="nil"/>
          <w:right w:val="nil"/>
          <w:between w:val="nil"/>
        </w:pBdr>
        <w:spacing w:before="121"/>
        <w:ind w:left="109" w:firstLine="1443"/>
        <w:jc w:val="both"/>
        <w:rPr>
          <w:color w:val="000000"/>
          <w:sz w:val="33"/>
          <w:szCs w:val="33"/>
        </w:rPr>
      </w:pPr>
    </w:p>
    <w:p w14:paraId="7FEE3A85" w14:textId="77777777" w:rsidR="004038BE" w:rsidRDefault="004E5F34" w:rsidP="004038BE">
      <w:pPr>
        <w:pBdr>
          <w:top w:val="nil"/>
          <w:left w:val="nil"/>
          <w:bottom w:val="nil"/>
          <w:right w:val="nil"/>
          <w:between w:val="nil"/>
        </w:pBdr>
        <w:spacing w:before="121" w:line="360" w:lineRule="auto"/>
        <w:ind w:left="118" w:right="111" w:firstLine="1443"/>
        <w:jc w:val="both"/>
        <w:rPr>
          <w:color w:val="000000"/>
          <w:sz w:val="24"/>
          <w:szCs w:val="24"/>
        </w:rPr>
      </w:pPr>
      <w:r>
        <w:rPr>
          <w:b/>
          <w:color w:val="000000"/>
          <w:sz w:val="24"/>
          <w:szCs w:val="24"/>
        </w:rPr>
        <w:t xml:space="preserve">Art.38 </w:t>
      </w:r>
      <w:r>
        <w:rPr>
          <w:color w:val="000000"/>
          <w:sz w:val="24"/>
          <w:szCs w:val="24"/>
        </w:rPr>
        <w:t>É vedado aos agentes que realizam tratamento de dados em nome do IFPA a utilização de dados pessoais para fins particulares, transferência de dados pessoais para terceiros não autorizados ou conceder acesso de qualquer outra maneira imprópria a pessoas não autorizadas.</w:t>
      </w:r>
      <w:r w:rsidR="004038BE">
        <w:rPr>
          <w:color w:val="000000"/>
          <w:sz w:val="24"/>
          <w:szCs w:val="24"/>
        </w:rPr>
        <w:t xml:space="preserve"> </w:t>
      </w:r>
    </w:p>
    <w:p w14:paraId="000000F5" w14:textId="706F7BD3" w:rsidR="00EB27E1" w:rsidRDefault="004E5F34" w:rsidP="004038BE">
      <w:pPr>
        <w:pBdr>
          <w:top w:val="nil"/>
          <w:left w:val="nil"/>
          <w:bottom w:val="nil"/>
          <w:right w:val="nil"/>
          <w:between w:val="nil"/>
        </w:pBdr>
        <w:spacing w:before="121" w:line="360" w:lineRule="auto"/>
        <w:ind w:left="118" w:right="111" w:firstLine="1443"/>
        <w:jc w:val="both"/>
        <w:rPr>
          <w:color w:val="000000"/>
          <w:sz w:val="24"/>
          <w:szCs w:val="24"/>
        </w:rPr>
      </w:pPr>
      <w:r>
        <w:rPr>
          <w:b/>
          <w:color w:val="000000"/>
          <w:sz w:val="24"/>
          <w:szCs w:val="24"/>
        </w:rPr>
        <w:t>Parágrafo único</w:t>
      </w:r>
      <w:r>
        <w:rPr>
          <w:color w:val="000000"/>
          <w:sz w:val="24"/>
          <w:szCs w:val="24"/>
        </w:rPr>
        <w:t>. A inobservância da presente Política de Proteção de Dados Pessoais acarretará a apuração das responsabilidades previstas nas normas internas do IFPA e na legislação em vigor, podendo haver responsabilização penal, civil e administrativa.</w:t>
      </w:r>
    </w:p>
    <w:p w14:paraId="000000F6" w14:textId="77777777" w:rsidR="00EB27E1" w:rsidRDefault="00EB27E1">
      <w:pPr>
        <w:pBdr>
          <w:top w:val="nil"/>
          <w:left w:val="nil"/>
          <w:bottom w:val="nil"/>
          <w:right w:val="nil"/>
          <w:between w:val="nil"/>
        </w:pBdr>
        <w:spacing w:before="2"/>
        <w:ind w:left="109" w:firstLine="1443"/>
        <w:jc w:val="both"/>
        <w:rPr>
          <w:color w:val="000000"/>
          <w:sz w:val="25"/>
          <w:szCs w:val="25"/>
        </w:rPr>
      </w:pPr>
    </w:p>
    <w:p w14:paraId="000000F7" w14:textId="77777777" w:rsidR="00EB27E1" w:rsidRDefault="004E5F34">
      <w:pPr>
        <w:pStyle w:val="Ttulo1"/>
        <w:spacing w:before="94"/>
        <w:ind w:left="3297" w:right="3295"/>
        <w:jc w:val="center"/>
      </w:pPr>
      <w:r>
        <w:t>CAPÍTULO VII</w:t>
      </w:r>
    </w:p>
    <w:p w14:paraId="000000F8" w14:textId="77777777" w:rsidR="00EB27E1" w:rsidRDefault="004E5F34">
      <w:pPr>
        <w:spacing w:before="126"/>
        <w:ind w:left="1664" w:right="1663"/>
        <w:jc w:val="center"/>
        <w:rPr>
          <w:b/>
        </w:rPr>
      </w:pPr>
      <w:r>
        <w:rPr>
          <w:b/>
        </w:rPr>
        <w:t>DAS DISPOSIÇÕES FINAIS</w:t>
      </w:r>
    </w:p>
    <w:p w14:paraId="000000F9" w14:textId="77777777" w:rsidR="00EB27E1" w:rsidRDefault="00EB27E1">
      <w:pPr>
        <w:pBdr>
          <w:top w:val="nil"/>
          <w:left w:val="nil"/>
          <w:bottom w:val="nil"/>
          <w:right w:val="nil"/>
          <w:between w:val="nil"/>
        </w:pBdr>
        <w:spacing w:before="121"/>
        <w:ind w:left="109" w:firstLine="1443"/>
        <w:jc w:val="center"/>
        <w:rPr>
          <w:b/>
          <w:color w:val="000000"/>
          <w:sz w:val="24"/>
          <w:szCs w:val="24"/>
        </w:rPr>
      </w:pPr>
    </w:p>
    <w:p w14:paraId="000000FA" w14:textId="77777777" w:rsidR="00EB27E1" w:rsidRDefault="00EB27E1">
      <w:pPr>
        <w:pBdr>
          <w:top w:val="nil"/>
          <w:left w:val="nil"/>
          <w:bottom w:val="nil"/>
          <w:right w:val="nil"/>
          <w:between w:val="nil"/>
        </w:pBdr>
        <w:spacing w:before="11"/>
        <w:ind w:left="109" w:firstLine="1443"/>
        <w:jc w:val="both"/>
        <w:rPr>
          <w:b/>
          <w:color w:val="000000"/>
          <w:sz w:val="19"/>
          <w:szCs w:val="19"/>
        </w:rPr>
      </w:pPr>
    </w:p>
    <w:p w14:paraId="000000FB" w14:textId="77777777" w:rsidR="00EB27E1" w:rsidRDefault="004E5F34">
      <w:pPr>
        <w:pBdr>
          <w:top w:val="nil"/>
          <w:left w:val="nil"/>
          <w:bottom w:val="nil"/>
          <w:right w:val="nil"/>
          <w:between w:val="nil"/>
        </w:pBdr>
        <w:spacing w:before="121" w:line="360" w:lineRule="auto"/>
        <w:ind w:left="118" w:right="110" w:firstLine="1443"/>
        <w:jc w:val="both"/>
        <w:rPr>
          <w:color w:val="000000"/>
          <w:sz w:val="24"/>
          <w:szCs w:val="24"/>
        </w:rPr>
      </w:pPr>
      <w:r>
        <w:rPr>
          <w:b/>
          <w:color w:val="000000"/>
          <w:sz w:val="24"/>
          <w:szCs w:val="24"/>
        </w:rPr>
        <w:t xml:space="preserve">Art.39 </w:t>
      </w:r>
      <w:r>
        <w:rPr>
          <w:color w:val="000000"/>
          <w:sz w:val="24"/>
          <w:szCs w:val="24"/>
        </w:rPr>
        <w:t>A presente política deverá ser revisada e atualizada periodicamente no máximo a cada 2 (dois) anos, ou quando houver alteração de legislação.</w:t>
      </w:r>
    </w:p>
    <w:p w14:paraId="000000FC" w14:textId="77777777" w:rsidR="00EB27E1" w:rsidRDefault="00EB27E1">
      <w:pPr>
        <w:pBdr>
          <w:top w:val="nil"/>
          <w:left w:val="nil"/>
          <w:bottom w:val="nil"/>
          <w:right w:val="nil"/>
          <w:between w:val="nil"/>
        </w:pBdr>
        <w:spacing w:before="11"/>
        <w:ind w:left="109" w:firstLine="1443"/>
        <w:jc w:val="both"/>
        <w:rPr>
          <w:color w:val="000000"/>
          <w:sz w:val="32"/>
          <w:szCs w:val="32"/>
        </w:rPr>
      </w:pPr>
    </w:p>
    <w:p w14:paraId="000000FD" w14:textId="77777777" w:rsidR="00EB27E1" w:rsidRDefault="004E5F34">
      <w:pPr>
        <w:pBdr>
          <w:top w:val="nil"/>
          <w:left w:val="nil"/>
          <w:bottom w:val="nil"/>
          <w:right w:val="nil"/>
          <w:between w:val="nil"/>
        </w:pBdr>
        <w:spacing w:before="121" w:line="360" w:lineRule="auto"/>
        <w:ind w:left="118" w:right="116" w:firstLine="1443"/>
        <w:jc w:val="both"/>
        <w:rPr>
          <w:color w:val="000000"/>
          <w:sz w:val="24"/>
          <w:szCs w:val="24"/>
        </w:rPr>
      </w:pPr>
      <w:r>
        <w:rPr>
          <w:b/>
          <w:color w:val="000000"/>
          <w:sz w:val="24"/>
          <w:szCs w:val="24"/>
        </w:rPr>
        <w:t xml:space="preserve">Art.40 </w:t>
      </w:r>
      <w:r>
        <w:rPr>
          <w:color w:val="000000"/>
          <w:sz w:val="24"/>
          <w:szCs w:val="24"/>
        </w:rPr>
        <w:t>Independentemente da revisão ou atualização desta Política de Proteção de Dados Pessoais, deverá ser elaborado, no mínimo, anualmente um Plano de Gestão de Riscos relativos à proteção de dados pessoais para subsidiar a feitura do Relatório de Impacto de Proteção de Dados Pessoais, identificando vulnerabilidades e respectivos Planos de Ação.</w:t>
      </w:r>
    </w:p>
    <w:p w14:paraId="000000FE" w14:textId="77777777" w:rsidR="00EB27E1" w:rsidRDefault="00EB27E1">
      <w:pPr>
        <w:pBdr>
          <w:top w:val="nil"/>
          <w:left w:val="nil"/>
          <w:bottom w:val="nil"/>
          <w:right w:val="nil"/>
          <w:between w:val="nil"/>
        </w:pBdr>
        <w:spacing w:before="1"/>
        <w:ind w:left="109" w:firstLine="1443"/>
        <w:jc w:val="both"/>
        <w:rPr>
          <w:color w:val="000000"/>
          <w:sz w:val="33"/>
          <w:szCs w:val="33"/>
        </w:rPr>
      </w:pPr>
    </w:p>
    <w:p w14:paraId="000000FF" w14:textId="77777777" w:rsidR="00EB27E1" w:rsidRDefault="004E5F34">
      <w:pPr>
        <w:pBdr>
          <w:top w:val="nil"/>
          <w:left w:val="nil"/>
          <w:bottom w:val="nil"/>
          <w:right w:val="nil"/>
          <w:between w:val="nil"/>
        </w:pBdr>
        <w:spacing w:before="121" w:line="360" w:lineRule="auto"/>
        <w:ind w:left="118" w:right="112" w:firstLine="1443"/>
        <w:jc w:val="both"/>
        <w:rPr>
          <w:color w:val="000000"/>
          <w:sz w:val="24"/>
          <w:szCs w:val="24"/>
        </w:rPr>
      </w:pPr>
      <w:r>
        <w:rPr>
          <w:b/>
          <w:color w:val="000000"/>
          <w:sz w:val="24"/>
          <w:szCs w:val="24"/>
        </w:rPr>
        <w:t xml:space="preserve">Art.41 </w:t>
      </w:r>
      <w:r>
        <w:rPr>
          <w:color w:val="000009"/>
          <w:sz w:val="24"/>
          <w:szCs w:val="24"/>
        </w:rPr>
        <w:t>As solicitações de informações pelos titulares, os pedidos voluntários de revogação do consentimento ou a eliminação de dados onde existiu consentimento, deverão ser realizadas por meio da plataforma Fala.BR e encaminhadas ao Encarregado de Dados do IFPA.</w:t>
      </w:r>
    </w:p>
    <w:p w14:paraId="00000100" w14:textId="77777777" w:rsidR="00EB27E1" w:rsidRDefault="00EB27E1">
      <w:pPr>
        <w:pBdr>
          <w:top w:val="nil"/>
          <w:left w:val="nil"/>
          <w:bottom w:val="nil"/>
          <w:right w:val="nil"/>
          <w:between w:val="nil"/>
        </w:pBdr>
        <w:spacing w:before="11"/>
        <w:ind w:left="109" w:firstLine="1443"/>
        <w:jc w:val="both"/>
        <w:rPr>
          <w:color w:val="000000"/>
          <w:sz w:val="32"/>
          <w:szCs w:val="32"/>
        </w:rPr>
      </w:pPr>
    </w:p>
    <w:p w14:paraId="00000101" w14:textId="77777777" w:rsidR="00EB27E1" w:rsidRPr="00D65039" w:rsidRDefault="004E5F34">
      <w:pPr>
        <w:pBdr>
          <w:top w:val="nil"/>
          <w:left w:val="nil"/>
          <w:bottom w:val="nil"/>
          <w:right w:val="nil"/>
          <w:between w:val="nil"/>
        </w:pBdr>
        <w:spacing w:before="121"/>
        <w:ind w:left="118" w:firstLine="1443"/>
        <w:jc w:val="both"/>
        <w:rPr>
          <w:sz w:val="24"/>
          <w:szCs w:val="24"/>
        </w:rPr>
      </w:pPr>
      <w:r w:rsidRPr="00D65039">
        <w:rPr>
          <w:b/>
          <w:sz w:val="24"/>
          <w:szCs w:val="24"/>
        </w:rPr>
        <w:t xml:space="preserve">Art.42 </w:t>
      </w:r>
      <w:r w:rsidRPr="00D65039">
        <w:rPr>
          <w:sz w:val="24"/>
          <w:szCs w:val="24"/>
        </w:rPr>
        <w:t>Esta Resolução entrará em vigor na data de sua assinatura.</w:t>
      </w:r>
    </w:p>
    <w:p w14:paraId="00000102" w14:textId="77777777" w:rsidR="00EB27E1" w:rsidRDefault="00EB27E1">
      <w:pPr>
        <w:pBdr>
          <w:top w:val="nil"/>
          <w:left w:val="nil"/>
          <w:bottom w:val="nil"/>
          <w:right w:val="nil"/>
          <w:between w:val="nil"/>
        </w:pBdr>
        <w:rPr>
          <w:sz w:val="26"/>
          <w:szCs w:val="26"/>
        </w:rPr>
      </w:pPr>
    </w:p>
    <w:p w14:paraId="00000103" w14:textId="77777777" w:rsidR="00EB27E1" w:rsidRDefault="00EB27E1">
      <w:pPr>
        <w:shd w:val="clear" w:color="auto" w:fill="FFFFFF"/>
        <w:rPr>
          <w:rFonts w:ascii="Arial" w:eastAsia="Arial" w:hAnsi="Arial" w:cs="Arial"/>
          <w:color w:val="222222"/>
        </w:rPr>
      </w:pPr>
    </w:p>
    <w:p w14:paraId="00000104" w14:textId="77777777" w:rsidR="00EB27E1" w:rsidRDefault="00EB27E1">
      <w:pPr>
        <w:shd w:val="clear" w:color="auto" w:fill="FFFFFF"/>
        <w:rPr>
          <w:rFonts w:ascii="Arial" w:eastAsia="Arial" w:hAnsi="Arial" w:cs="Arial"/>
          <w:color w:val="333333"/>
          <w:highlight w:val="white"/>
        </w:rPr>
      </w:pPr>
    </w:p>
    <w:p w14:paraId="00000105" w14:textId="77777777" w:rsidR="00EB27E1" w:rsidRDefault="00EB27E1">
      <w:pPr>
        <w:shd w:val="clear" w:color="auto" w:fill="FFFFFF"/>
        <w:rPr>
          <w:rFonts w:ascii="Arial" w:eastAsia="Arial" w:hAnsi="Arial" w:cs="Arial"/>
          <w:color w:val="222222"/>
        </w:rPr>
      </w:pPr>
    </w:p>
    <w:p w14:paraId="00000106" w14:textId="77777777" w:rsidR="00EB27E1" w:rsidRDefault="00EB27E1">
      <w:pPr>
        <w:pBdr>
          <w:top w:val="nil"/>
          <w:left w:val="nil"/>
          <w:bottom w:val="nil"/>
          <w:right w:val="nil"/>
          <w:between w:val="nil"/>
        </w:pBdr>
        <w:rPr>
          <w:sz w:val="26"/>
          <w:szCs w:val="26"/>
        </w:rPr>
      </w:pPr>
    </w:p>
    <w:sectPr w:rsidR="00EB27E1">
      <w:headerReference w:type="default" r:id="rId9"/>
      <w:pgSz w:w="11900" w:h="16840"/>
      <w:pgMar w:top="680" w:right="580" w:bottom="380" w:left="580" w:header="720" w:footer="181"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raisa Andrade de Castro" w:date="2023-11-07T20:47:00Z" w:initials="">
    <w:p w14:paraId="00000108" w14:textId="77777777" w:rsidR="00EB27E1" w:rsidRDefault="004E5F34">
      <w:pPr>
        <w:pBdr>
          <w:top w:val="nil"/>
          <w:left w:val="nil"/>
          <w:bottom w:val="nil"/>
          <w:right w:val="nil"/>
          <w:between w:val="nil"/>
        </w:pBdr>
        <w:rPr>
          <w:rFonts w:ascii="Arial" w:eastAsia="Arial" w:hAnsi="Arial" w:cs="Arial"/>
          <w:color w:val="000000"/>
        </w:rPr>
      </w:pPr>
      <w:r>
        <w:rPr>
          <w:rFonts w:ascii="Arial" w:eastAsia="Arial" w:hAnsi="Arial" w:cs="Arial"/>
          <w:color w:val="000000"/>
        </w:rPr>
        <w:t>Qual a validade do documento?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08" w16cid:durableId="12FEB9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FC7D" w14:textId="77777777" w:rsidR="0064712F" w:rsidRDefault="0064712F">
      <w:r>
        <w:separator/>
      </w:r>
    </w:p>
  </w:endnote>
  <w:endnote w:type="continuationSeparator" w:id="0">
    <w:p w14:paraId="6BA899C3" w14:textId="77777777" w:rsidR="0064712F" w:rsidRDefault="0064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lito">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9D9DD" w14:textId="77777777" w:rsidR="0064712F" w:rsidRDefault="0064712F">
      <w:r>
        <w:separator/>
      </w:r>
    </w:p>
  </w:footnote>
  <w:footnote w:type="continuationSeparator" w:id="0">
    <w:p w14:paraId="7A4996D0" w14:textId="77777777" w:rsidR="0064712F" w:rsidRDefault="006471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7" w14:textId="77777777" w:rsidR="00EB27E1" w:rsidRDefault="00EB27E1">
    <w:pPr>
      <w:pBdr>
        <w:top w:val="nil"/>
        <w:left w:val="nil"/>
        <w:bottom w:val="nil"/>
        <w:right w:val="nil"/>
        <w:between w:val="nil"/>
      </w:pBdr>
      <w:spacing w:before="121" w:line="14" w:lineRule="auto"/>
      <w:ind w:left="109" w:firstLine="1443"/>
      <w:jc w:val="both"/>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E1"/>
    <w:rsid w:val="00232511"/>
    <w:rsid w:val="003F7233"/>
    <w:rsid w:val="004038BE"/>
    <w:rsid w:val="004E5F34"/>
    <w:rsid w:val="0064712F"/>
    <w:rsid w:val="00C77834"/>
    <w:rsid w:val="00D65039"/>
    <w:rsid w:val="00E10D83"/>
    <w:rsid w:val="00EB27E1"/>
    <w:rsid w:val="00FE05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351A"/>
  <w15:docId w15:val="{D8EC35E2-D57E-4AEF-8805-CCAD6C6E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117"/>
      <w:ind w:left="1553"/>
      <w:outlineLvl w:val="0"/>
    </w:pPr>
    <w:rPr>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10"/>
      <w:ind w:left="42"/>
      <w:jc w:val="center"/>
    </w:pPr>
    <w:rPr>
      <w:rFonts w:ascii="Carlito" w:eastAsia="Carlito" w:hAnsi="Carlito" w:cs="Carlito"/>
      <w:b/>
      <w:sz w:val="44"/>
      <w:szCs w:val="4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uaqwk+oVdmibuRrhy2UDyXrODA==">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4004</Words>
  <Characters>21626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IF</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CRISTINA AZEVEDO GOIS</dc:creator>
  <cp:lastModifiedBy>ROSA CRISTINA AZEVEDO GOIS</cp:lastModifiedBy>
  <cp:revision>2</cp:revision>
  <dcterms:created xsi:type="dcterms:W3CDTF">2024-03-12T14:50:00Z</dcterms:created>
  <dcterms:modified xsi:type="dcterms:W3CDTF">2024-03-12T14:50:00Z</dcterms:modified>
</cp:coreProperties>
</file>